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157" w:rsidRDefault="005E4157" w:rsidP="005E4157">
      <w:pPr>
        <w:pStyle w:val="a4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sz w:val="18"/>
          <w:szCs w:val="18"/>
        </w:rPr>
        <w:tab/>
      </w:r>
      <w:r>
        <w:rPr>
          <w:color w:val="000000"/>
          <w:sz w:val="22"/>
          <w:szCs w:val="22"/>
        </w:rPr>
        <w:t>Муниципальное бюджетное общеобразовательное учреждение</w:t>
      </w:r>
    </w:p>
    <w:p w:rsidR="005E4157" w:rsidRPr="005E4157" w:rsidRDefault="00507BF2" w:rsidP="005E4157">
      <w:pPr>
        <w:pStyle w:val="a4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</w:t>
      </w:r>
      <w:r w:rsidR="005E4157">
        <w:rPr>
          <w:color w:val="000000"/>
          <w:sz w:val="22"/>
          <w:szCs w:val="22"/>
        </w:rPr>
        <w:t>«Средняя общеобразовательная русско-татарская школа №147»</w:t>
      </w:r>
    </w:p>
    <w:p w:rsidR="005E4157" w:rsidRDefault="005E4157" w:rsidP="00E13F3E">
      <w:pPr>
        <w:spacing w:after="0"/>
        <w:rPr>
          <w:rFonts w:ascii="Times New Roman" w:hAnsi="Times New Roman"/>
          <w:sz w:val="18"/>
          <w:szCs w:val="18"/>
        </w:rPr>
      </w:pPr>
    </w:p>
    <w:p w:rsidR="007D4726" w:rsidRPr="00507BF2" w:rsidRDefault="007D4726" w:rsidP="00E13F3E">
      <w:pPr>
        <w:spacing w:after="0"/>
        <w:rPr>
          <w:rFonts w:ascii="Times New Roman" w:hAnsi="Times New Roman"/>
          <w:sz w:val="18"/>
          <w:szCs w:val="18"/>
        </w:rPr>
      </w:pPr>
      <w:r w:rsidRPr="00507BF2">
        <w:rPr>
          <w:rFonts w:ascii="Times New Roman" w:hAnsi="Times New Roman"/>
          <w:sz w:val="18"/>
          <w:szCs w:val="18"/>
        </w:rPr>
        <w:t xml:space="preserve"> </w:t>
      </w:r>
    </w:p>
    <w:p w:rsidR="007D4726" w:rsidRPr="00507BF2" w:rsidRDefault="007D4726" w:rsidP="007D4726">
      <w:pPr>
        <w:spacing w:after="0"/>
        <w:rPr>
          <w:rFonts w:ascii="Times New Roman" w:hAnsi="Times New Roman"/>
          <w:sz w:val="18"/>
          <w:szCs w:val="18"/>
        </w:rPr>
      </w:pPr>
    </w:p>
    <w:p w:rsidR="00276BA1" w:rsidRPr="003848F8" w:rsidRDefault="00276BA1" w:rsidP="00276BA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  <w:sz w:val="18"/>
          <w:szCs w:val="18"/>
        </w:rPr>
        <w:t xml:space="preserve">         </w:t>
      </w:r>
      <w:r w:rsidRPr="003848F8">
        <w:rPr>
          <w:rFonts w:ascii="Times New Roman" w:hAnsi="Times New Roman"/>
        </w:rPr>
        <w:t xml:space="preserve">«Рассмотрено»          </w:t>
      </w:r>
      <w:r>
        <w:rPr>
          <w:rFonts w:ascii="Times New Roman" w:hAnsi="Times New Roman"/>
        </w:rPr>
        <w:t xml:space="preserve">                                     </w:t>
      </w:r>
      <w:r w:rsidRPr="003848F8">
        <w:rPr>
          <w:rFonts w:ascii="Times New Roman" w:hAnsi="Times New Roman"/>
        </w:rPr>
        <w:t xml:space="preserve"> «Согласовано»                   </w:t>
      </w:r>
      <w:r>
        <w:rPr>
          <w:rFonts w:ascii="Times New Roman" w:hAnsi="Times New Roman"/>
        </w:rPr>
        <w:t xml:space="preserve">                </w:t>
      </w:r>
      <w:r w:rsidRPr="003848F8">
        <w:rPr>
          <w:rFonts w:ascii="Times New Roman" w:hAnsi="Times New Roman"/>
        </w:rPr>
        <w:t>«Утверждаю»</w:t>
      </w:r>
    </w:p>
    <w:p w:rsidR="00276BA1" w:rsidRPr="003848F8" w:rsidRDefault="00276BA1" w:rsidP="00276BA1">
      <w:pPr>
        <w:spacing w:after="0" w:line="240" w:lineRule="auto"/>
        <w:rPr>
          <w:rFonts w:ascii="Times New Roman" w:hAnsi="Times New Roman"/>
        </w:rPr>
      </w:pPr>
      <w:r w:rsidRPr="003848F8">
        <w:rPr>
          <w:rFonts w:ascii="Times New Roman" w:hAnsi="Times New Roman"/>
        </w:rPr>
        <w:t xml:space="preserve">    Руководитель  МО  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 xml:space="preserve">                            </w:t>
      </w:r>
      <w:r w:rsidRPr="003848F8">
        <w:rPr>
          <w:rFonts w:ascii="Times New Roman" w:hAnsi="Times New Roman"/>
        </w:rPr>
        <w:t xml:space="preserve">Заместитель   </w:t>
      </w:r>
      <w:r w:rsidRPr="003848F8">
        <w:rPr>
          <w:rFonts w:ascii="Times New Roman" w:hAnsi="Times New Roman"/>
        </w:rPr>
        <w:tab/>
        <w:t xml:space="preserve">  </w:t>
      </w:r>
      <w:r>
        <w:rPr>
          <w:rFonts w:ascii="Times New Roman" w:hAnsi="Times New Roman"/>
        </w:rPr>
        <w:t xml:space="preserve">                         Директор</w:t>
      </w:r>
      <w:r w:rsidRPr="003848F8">
        <w:rPr>
          <w:rFonts w:ascii="Times New Roman" w:hAnsi="Times New Roman"/>
        </w:rPr>
        <w:t xml:space="preserve">                                                           </w:t>
      </w:r>
      <w:r>
        <w:rPr>
          <w:rFonts w:ascii="Times New Roman" w:hAnsi="Times New Roman"/>
        </w:rPr>
        <w:t xml:space="preserve"> </w:t>
      </w:r>
    </w:p>
    <w:p w:rsidR="00276BA1" w:rsidRDefault="00276BA1" w:rsidP="00276BA1">
      <w:pPr>
        <w:tabs>
          <w:tab w:val="left" w:pos="4578"/>
          <w:tab w:val="left" w:pos="7703"/>
        </w:tabs>
        <w:spacing w:after="0" w:line="240" w:lineRule="auto"/>
        <w:rPr>
          <w:rFonts w:ascii="Times New Roman" w:hAnsi="Times New Roman"/>
        </w:rPr>
      </w:pPr>
      <w:r w:rsidRPr="003848F8">
        <w:rPr>
          <w:rFonts w:ascii="Times New Roman" w:hAnsi="Times New Roman"/>
        </w:rPr>
        <w:t xml:space="preserve">      начальных  классов </w:t>
      </w:r>
      <w:r>
        <w:rPr>
          <w:rFonts w:ascii="Times New Roman" w:hAnsi="Times New Roman"/>
        </w:rPr>
        <w:t xml:space="preserve">                                    директора по УР</w:t>
      </w:r>
      <w:r>
        <w:rPr>
          <w:rFonts w:ascii="Times New Roman" w:hAnsi="Times New Roman"/>
        </w:rPr>
        <w:tab/>
        <w:t>МБОУ «Школа №147»</w:t>
      </w:r>
      <w:r w:rsidRPr="003848F8">
        <w:rPr>
          <w:rFonts w:ascii="Times New Roman" w:hAnsi="Times New Roman"/>
        </w:rPr>
        <w:t xml:space="preserve">   </w:t>
      </w:r>
    </w:p>
    <w:p w:rsidR="00276BA1" w:rsidRDefault="00276BA1" w:rsidP="00276BA1">
      <w:pPr>
        <w:tabs>
          <w:tab w:val="left" w:pos="4578"/>
          <w:tab w:val="left" w:pos="7703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МБОУ «Школа №147»                                   МБОУ «Школа №147»                      __________/ Шигапов И,В./</w:t>
      </w:r>
      <w:r w:rsidRPr="003848F8">
        <w:rPr>
          <w:rFonts w:ascii="Times New Roman" w:hAnsi="Times New Roman"/>
        </w:rPr>
        <w:t xml:space="preserve">                                                                               </w:t>
      </w:r>
    </w:p>
    <w:p w:rsidR="00276BA1" w:rsidRPr="003848F8" w:rsidRDefault="00276BA1" w:rsidP="00276BA1">
      <w:pPr>
        <w:spacing w:after="0" w:line="240" w:lineRule="auto"/>
        <w:rPr>
          <w:rFonts w:ascii="Times New Roman" w:hAnsi="Times New Roman"/>
        </w:rPr>
      </w:pPr>
      <w:r w:rsidRPr="003848F8">
        <w:rPr>
          <w:rFonts w:ascii="Times New Roman" w:hAnsi="Times New Roman"/>
        </w:rPr>
        <w:t>___________Булгакова Г.А</w:t>
      </w:r>
      <w:r>
        <w:rPr>
          <w:rFonts w:ascii="Times New Roman" w:hAnsi="Times New Roman"/>
        </w:rPr>
        <w:t xml:space="preserve">                           _______/ Сириева И,Р,/</w:t>
      </w:r>
      <w:r w:rsidRPr="003848F8">
        <w:rPr>
          <w:rFonts w:ascii="Times New Roman" w:hAnsi="Times New Roman"/>
        </w:rPr>
        <w:t xml:space="preserve">         </w:t>
      </w:r>
      <w:r>
        <w:rPr>
          <w:rFonts w:ascii="Times New Roman" w:hAnsi="Times New Roman"/>
        </w:rPr>
        <w:t xml:space="preserve">                Приказ №________от</w:t>
      </w:r>
      <w:r w:rsidRPr="003848F8">
        <w:rPr>
          <w:rFonts w:ascii="Times New Roman" w:hAnsi="Times New Roman"/>
        </w:rPr>
        <w:t xml:space="preserve">                                                             </w:t>
      </w:r>
      <w:r w:rsidRPr="003848F8">
        <w:rPr>
          <w:rFonts w:ascii="Times New Roman" w:hAnsi="Times New Roman"/>
          <w:u w:val="single"/>
        </w:rPr>
        <w:t xml:space="preserve">          </w:t>
      </w:r>
      <w:r w:rsidRPr="003848F8">
        <w:rPr>
          <w:rFonts w:ascii="Times New Roman" w:hAnsi="Times New Roman"/>
        </w:rPr>
        <w:t xml:space="preserve">                               </w:t>
      </w:r>
    </w:p>
    <w:p w:rsidR="00276BA1" w:rsidRPr="003848F8" w:rsidRDefault="00276BA1" w:rsidP="00276BA1">
      <w:pPr>
        <w:spacing w:after="0" w:line="240" w:lineRule="auto"/>
        <w:rPr>
          <w:rFonts w:ascii="Times New Roman" w:hAnsi="Times New Roman"/>
        </w:rPr>
      </w:pPr>
      <w:r w:rsidRPr="003848F8">
        <w:rPr>
          <w:rFonts w:ascii="Times New Roman" w:hAnsi="Times New Roman"/>
        </w:rPr>
        <w:t xml:space="preserve">     Протокол №____ от                               </w:t>
      </w:r>
      <w:r>
        <w:rPr>
          <w:rFonts w:ascii="Times New Roman" w:hAnsi="Times New Roman"/>
        </w:rPr>
        <w:t xml:space="preserve"> </w:t>
      </w:r>
      <w:r w:rsidRPr="003848F8">
        <w:rPr>
          <w:rFonts w:ascii="Times New Roman" w:hAnsi="Times New Roman"/>
        </w:rPr>
        <w:t xml:space="preserve">«____»___________2019г     </w:t>
      </w:r>
      <w:r>
        <w:rPr>
          <w:rFonts w:ascii="Times New Roman" w:hAnsi="Times New Roman"/>
        </w:rPr>
        <w:t xml:space="preserve">                      </w:t>
      </w:r>
      <w:r w:rsidRPr="003848F8">
        <w:rPr>
          <w:rFonts w:ascii="Times New Roman" w:hAnsi="Times New Roman"/>
        </w:rPr>
        <w:t xml:space="preserve">«____»___________2019г </w:t>
      </w:r>
      <w:r>
        <w:rPr>
          <w:rFonts w:ascii="Times New Roman" w:hAnsi="Times New Roman"/>
        </w:rPr>
        <w:t xml:space="preserve">             </w:t>
      </w:r>
      <w:r w:rsidRPr="003848F8">
        <w:rPr>
          <w:rFonts w:ascii="Times New Roman" w:hAnsi="Times New Roman"/>
        </w:rPr>
        <w:t xml:space="preserve">           </w:t>
      </w:r>
      <w:r>
        <w:rPr>
          <w:rFonts w:ascii="Times New Roman" w:hAnsi="Times New Roman"/>
        </w:rPr>
        <w:t xml:space="preserve">  </w:t>
      </w:r>
      <w:r w:rsidRPr="003848F8">
        <w:rPr>
          <w:rFonts w:ascii="Times New Roman" w:hAnsi="Times New Roman"/>
        </w:rPr>
        <w:t xml:space="preserve">  </w:t>
      </w:r>
      <w:r>
        <w:rPr>
          <w:rFonts w:ascii="Times New Roman" w:hAnsi="Times New Roman"/>
        </w:rPr>
        <w:t xml:space="preserve">    «____»__________2019 г.</w:t>
      </w:r>
      <w:r w:rsidRPr="003848F8">
        <w:rPr>
          <w:rFonts w:ascii="Times New Roman" w:hAnsi="Times New Roman"/>
        </w:rPr>
        <w:t xml:space="preserve">              </w:t>
      </w:r>
      <w:r>
        <w:rPr>
          <w:rFonts w:ascii="Times New Roman" w:hAnsi="Times New Roman"/>
        </w:rPr>
        <w:t xml:space="preserve">                                                                            </w:t>
      </w:r>
      <w:r w:rsidRPr="003848F8">
        <w:rPr>
          <w:rFonts w:ascii="Times New Roman" w:hAnsi="Times New Roman"/>
        </w:rPr>
        <w:t xml:space="preserve">                                                     </w:t>
      </w:r>
      <w:r>
        <w:rPr>
          <w:rFonts w:ascii="Times New Roman" w:hAnsi="Times New Roman"/>
        </w:rPr>
        <w:t xml:space="preserve">                                            </w:t>
      </w:r>
    </w:p>
    <w:p w:rsidR="007D4726" w:rsidRPr="00507BF2" w:rsidRDefault="007D4726" w:rsidP="007D4726">
      <w:pPr>
        <w:spacing w:after="0"/>
        <w:rPr>
          <w:rFonts w:ascii="Times New Roman" w:hAnsi="Times New Roman"/>
          <w:i/>
          <w:sz w:val="18"/>
          <w:szCs w:val="18"/>
        </w:rPr>
      </w:pPr>
      <w:r w:rsidRPr="00507BF2">
        <w:rPr>
          <w:rFonts w:ascii="Times New Roman" w:hAnsi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D4726" w:rsidRPr="00507BF2" w:rsidRDefault="007D4726" w:rsidP="007D4726">
      <w:pPr>
        <w:rPr>
          <w:rFonts w:ascii="Times New Roman" w:hAnsi="Times New Roman"/>
          <w:i/>
          <w:sz w:val="18"/>
          <w:szCs w:val="18"/>
        </w:rPr>
      </w:pPr>
    </w:p>
    <w:p w:rsidR="007D4726" w:rsidRDefault="007D4726" w:rsidP="007D4726">
      <w:pPr>
        <w:spacing w:line="240" w:lineRule="auto"/>
        <w:rPr>
          <w:rFonts w:ascii="Times New Roman" w:hAnsi="Times New Roman"/>
          <w:i/>
          <w:sz w:val="18"/>
          <w:szCs w:val="18"/>
        </w:rPr>
      </w:pPr>
      <w:r>
        <w:rPr>
          <w:rFonts w:ascii="Times New Roman" w:hAnsi="Times New Roman"/>
          <w:i/>
          <w:sz w:val="18"/>
          <w:szCs w:val="18"/>
        </w:rPr>
        <w:t>.</w:t>
      </w:r>
    </w:p>
    <w:p w:rsidR="007D4726" w:rsidRPr="002F427F" w:rsidRDefault="007D4726" w:rsidP="007D4726">
      <w:pPr>
        <w:spacing w:line="240" w:lineRule="auto"/>
        <w:rPr>
          <w:rFonts w:ascii="Times New Roman" w:hAnsi="Times New Roman"/>
          <w:i/>
          <w:sz w:val="18"/>
          <w:szCs w:val="18"/>
        </w:rPr>
      </w:pPr>
    </w:p>
    <w:p w:rsidR="007D4726" w:rsidRDefault="007D4726" w:rsidP="007D4726">
      <w:pPr>
        <w:rPr>
          <w:b/>
          <w:i/>
        </w:rPr>
      </w:pPr>
      <w:r w:rsidRPr="00CB618C">
        <w:rPr>
          <w:b/>
          <w:i/>
        </w:rPr>
        <w:tab/>
      </w:r>
      <w:r w:rsidR="00F644F6" w:rsidRPr="00F644F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6" o:spid="_x0000_s1026" type="#_x0000_t202" style="position:absolute;margin-left:0;margin-top:0;width:24.6pt;height:34.05pt;z-index:251660288;visibility:visible;mso-wrap-style:non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" filled="f" stroked="f">
            <v:path arrowok="t"/>
            <v:textbox style="mso-fit-shape-to-text:t">
              <w:txbxContent>
                <w:p w:rsidR="007D4726" w:rsidRPr="00415F21" w:rsidRDefault="007D4726" w:rsidP="007D4726">
                  <w:pPr>
                    <w:tabs>
                      <w:tab w:val="left" w:pos="1170"/>
                    </w:tabs>
                    <w:rPr>
                      <w:b/>
                      <w:noProof/>
                      <w:spacing w:val="6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CB618C">
        <w:rPr>
          <w:b/>
          <w:i/>
        </w:rPr>
        <w:t xml:space="preserve">                                                                                           </w:t>
      </w:r>
      <w:r>
        <w:rPr>
          <w:b/>
          <w:i/>
        </w:rPr>
        <w:t xml:space="preserve">   </w:t>
      </w:r>
    </w:p>
    <w:p w:rsidR="007D4726" w:rsidRDefault="007D4726" w:rsidP="007D4726">
      <w:pPr>
        <w:rPr>
          <w:b/>
          <w:i/>
        </w:rPr>
      </w:pPr>
    </w:p>
    <w:p w:rsidR="007D4726" w:rsidRPr="00CB618C" w:rsidRDefault="007D4726" w:rsidP="007D4726">
      <w:pPr>
        <w:rPr>
          <w:b/>
          <w:i/>
        </w:rPr>
      </w:pPr>
      <w:r>
        <w:rPr>
          <w:b/>
          <w:i/>
        </w:rPr>
        <w:t xml:space="preserve">                    </w:t>
      </w:r>
      <w:r w:rsidRPr="00CB618C">
        <w:rPr>
          <w:b/>
          <w:i/>
        </w:rPr>
        <w:t xml:space="preserve">                                                   </w:t>
      </w:r>
      <w:r>
        <w:rPr>
          <w:b/>
          <w:i/>
        </w:rPr>
        <w:t xml:space="preserve">                               </w:t>
      </w:r>
    </w:p>
    <w:p w:rsidR="007D4726" w:rsidRPr="00507BF2" w:rsidRDefault="007D4726" w:rsidP="007D4726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507BF2">
        <w:rPr>
          <w:rFonts w:ascii="Times New Roman" w:hAnsi="Times New Roman"/>
          <w:b/>
          <w:i/>
          <w:sz w:val="24"/>
          <w:szCs w:val="24"/>
        </w:rPr>
        <w:t>Рабочая  программа</w:t>
      </w:r>
    </w:p>
    <w:p w:rsidR="007D4726" w:rsidRPr="00507BF2" w:rsidRDefault="00646160" w:rsidP="00646160">
      <w:pPr>
        <w:rPr>
          <w:rFonts w:ascii="Times New Roman" w:hAnsi="Times New Roman"/>
          <w:sz w:val="24"/>
          <w:szCs w:val="24"/>
          <w:u w:val="single"/>
        </w:rPr>
      </w:pPr>
      <w:r w:rsidRPr="00507BF2">
        <w:rPr>
          <w:rFonts w:ascii="Times New Roman" w:hAnsi="Times New Roman"/>
          <w:sz w:val="24"/>
          <w:szCs w:val="24"/>
        </w:rPr>
        <w:t xml:space="preserve">                               </w:t>
      </w:r>
      <w:r w:rsidR="007D4726" w:rsidRPr="00507BF2">
        <w:rPr>
          <w:rFonts w:ascii="Times New Roman" w:hAnsi="Times New Roman"/>
          <w:sz w:val="24"/>
          <w:szCs w:val="24"/>
        </w:rPr>
        <w:t xml:space="preserve"> предмета </w:t>
      </w:r>
      <w:r w:rsidR="00DD43F4" w:rsidRPr="00507BF2">
        <w:rPr>
          <w:rFonts w:ascii="Times New Roman" w:hAnsi="Times New Roman"/>
          <w:sz w:val="24"/>
          <w:szCs w:val="24"/>
        </w:rPr>
        <w:t>« Математика</w:t>
      </w:r>
      <w:r w:rsidR="007D4726" w:rsidRPr="00507BF2">
        <w:rPr>
          <w:rFonts w:ascii="Times New Roman" w:hAnsi="Times New Roman"/>
          <w:sz w:val="24"/>
          <w:szCs w:val="24"/>
        </w:rPr>
        <w:t xml:space="preserve">» </w:t>
      </w:r>
      <w:r w:rsidRPr="00507BF2">
        <w:rPr>
          <w:rFonts w:ascii="Times New Roman" w:hAnsi="Times New Roman"/>
          <w:sz w:val="24"/>
          <w:szCs w:val="24"/>
        </w:rPr>
        <w:t>на уровень образования 1-4 классов</w:t>
      </w:r>
      <w:r w:rsidR="007D4726" w:rsidRPr="00507BF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D4726" w:rsidRPr="00507BF2" w:rsidRDefault="007D4726" w:rsidP="007D4726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 w:rsidRPr="00507BF2">
        <w:rPr>
          <w:rFonts w:ascii="Times New Roman" w:hAnsi="Times New Roman"/>
          <w:b/>
          <w:sz w:val="24"/>
          <w:szCs w:val="24"/>
          <w:u w:val="single"/>
        </w:rPr>
        <w:t>МБОУ</w:t>
      </w:r>
      <w:r w:rsidRPr="00507BF2">
        <w:rPr>
          <w:rFonts w:ascii="Times New Roman" w:hAnsi="Times New Roman"/>
          <w:sz w:val="24"/>
          <w:szCs w:val="24"/>
          <w:u w:val="single"/>
        </w:rPr>
        <w:t xml:space="preserve"> «Средняя общеобразовательная русско-татарская школа № 147»</w:t>
      </w:r>
    </w:p>
    <w:p w:rsidR="007D4726" w:rsidRPr="00507BF2" w:rsidRDefault="007D4726" w:rsidP="007D4726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 w:rsidRPr="00507BF2">
        <w:rPr>
          <w:rFonts w:ascii="Times New Roman" w:hAnsi="Times New Roman"/>
          <w:sz w:val="24"/>
          <w:szCs w:val="24"/>
          <w:u w:val="single"/>
        </w:rPr>
        <w:t>Авиастроительного района г. Казани</w:t>
      </w:r>
    </w:p>
    <w:p w:rsidR="007D4726" w:rsidRPr="00507BF2" w:rsidRDefault="007D4726" w:rsidP="007D4726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271438" w:rsidRPr="00507BF2" w:rsidRDefault="007D4726" w:rsidP="00DD43F4">
      <w:pPr>
        <w:spacing w:after="0" w:line="36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507BF2">
        <w:rPr>
          <w:rFonts w:ascii="Times New Roman" w:hAnsi="Times New Roman"/>
          <w:sz w:val="24"/>
          <w:szCs w:val="24"/>
          <w:u w:val="single"/>
        </w:rPr>
        <w:t xml:space="preserve">Составила: Булгакова Г. А., учитель начальных классов </w:t>
      </w:r>
    </w:p>
    <w:p w:rsidR="007D4726" w:rsidRPr="00507BF2" w:rsidRDefault="007D4726" w:rsidP="00DD43F4">
      <w:pPr>
        <w:spacing w:after="0" w:line="360" w:lineRule="auto"/>
        <w:jc w:val="center"/>
        <w:rPr>
          <w:rFonts w:ascii="Times New Roman" w:hAnsi="Times New Roman"/>
          <w:sz w:val="24"/>
          <w:szCs w:val="24"/>
          <w:u w:val="single"/>
        </w:rPr>
      </w:pPr>
      <w:r w:rsidRPr="00507BF2">
        <w:rPr>
          <w:rFonts w:ascii="Times New Roman" w:hAnsi="Times New Roman"/>
          <w:sz w:val="24"/>
          <w:szCs w:val="24"/>
          <w:u w:val="single"/>
        </w:rPr>
        <w:t>выс</w:t>
      </w:r>
      <w:r w:rsidR="005E4157" w:rsidRPr="00507BF2">
        <w:rPr>
          <w:rFonts w:ascii="Times New Roman" w:hAnsi="Times New Roman"/>
          <w:sz w:val="24"/>
          <w:szCs w:val="24"/>
          <w:u w:val="single"/>
        </w:rPr>
        <w:t>шей  квалификационной категории.</w:t>
      </w:r>
    </w:p>
    <w:p w:rsidR="007D4726" w:rsidRPr="00507BF2" w:rsidRDefault="007D4726" w:rsidP="00646160">
      <w:pPr>
        <w:spacing w:after="0" w:line="360" w:lineRule="auto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7D4726" w:rsidRPr="00507BF2" w:rsidRDefault="007D4726" w:rsidP="00DD43F4">
      <w:pPr>
        <w:spacing w:after="0" w:line="360" w:lineRule="auto"/>
        <w:jc w:val="center"/>
        <w:rPr>
          <w:rFonts w:ascii="Times New Roman" w:hAnsi="Times New Roman"/>
          <w:sz w:val="24"/>
          <w:szCs w:val="24"/>
          <w:u w:val="single"/>
        </w:rPr>
      </w:pPr>
    </w:p>
    <w:p w:rsidR="007D4726" w:rsidRPr="00507BF2" w:rsidRDefault="007D4726" w:rsidP="007D4726">
      <w:pPr>
        <w:jc w:val="center"/>
        <w:rPr>
          <w:rFonts w:ascii="Times New Roman" w:hAnsi="Times New Roman"/>
          <w:i/>
          <w:sz w:val="24"/>
          <w:szCs w:val="24"/>
          <w:u w:val="single"/>
        </w:rPr>
      </w:pPr>
    </w:p>
    <w:p w:rsidR="009650C3" w:rsidRDefault="007D4726" w:rsidP="007D4726">
      <w:r>
        <w:rPr>
          <w:rFonts w:ascii="Times New Roman" w:hAnsi="Times New Roman"/>
          <w:i/>
          <w:sz w:val="24"/>
          <w:szCs w:val="24"/>
          <w:u w:val="single"/>
        </w:rPr>
        <w:t xml:space="preserve">                                                                  </w:t>
      </w:r>
    </w:p>
    <w:p w:rsidR="003A7732" w:rsidRDefault="003A7732"/>
    <w:p w:rsidR="003A7732" w:rsidRDefault="003A7732"/>
    <w:p w:rsidR="00271438" w:rsidRPr="00507BF2" w:rsidRDefault="00271438" w:rsidP="00271438">
      <w:pPr>
        <w:pStyle w:val="a4"/>
        <w:spacing w:before="0" w:beforeAutospacing="0" w:after="0" w:afterAutospacing="0" w:line="276" w:lineRule="auto"/>
        <w:jc w:val="right"/>
        <w:rPr>
          <w:color w:val="000000"/>
        </w:rPr>
      </w:pPr>
      <w:r>
        <w:tab/>
      </w:r>
      <w:r w:rsidRPr="00507BF2">
        <w:rPr>
          <w:color w:val="000000"/>
        </w:rPr>
        <w:t>Принята  на заседании</w:t>
      </w:r>
    </w:p>
    <w:p w:rsidR="00271438" w:rsidRPr="00507BF2" w:rsidRDefault="00271438" w:rsidP="00271438">
      <w:pPr>
        <w:pStyle w:val="a4"/>
        <w:spacing w:before="0" w:beforeAutospacing="0" w:after="0" w:afterAutospacing="0" w:line="276" w:lineRule="auto"/>
        <w:jc w:val="right"/>
        <w:rPr>
          <w:color w:val="000000"/>
        </w:rPr>
      </w:pPr>
      <w:r w:rsidRPr="00507BF2">
        <w:rPr>
          <w:color w:val="000000"/>
        </w:rPr>
        <w:t xml:space="preserve"> педагогического совета</w:t>
      </w:r>
    </w:p>
    <w:p w:rsidR="00271438" w:rsidRPr="00507BF2" w:rsidRDefault="00271438" w:rsidP="00271438">
      <w:pPr>
        <w:pStyle w:val="a4"/>
        <w:spacing w:before="0" w:beforeAutospacing="0" w:after="0" w:afterAutospacing="0" w:line="276" w:lineRule="auto"/>
        <w:jc w:val="right"/>
        <w:rPr>
          <w:color w:val="000000"/>
        </w:rPr>
      </w:pPr>
      <w:r w:rsidRPr="00507BF2">
        <w:rPr>
          <w:color w:val="000000"/>
        </w:rPr>
        <w:t>(Протокол № ___</w:t>
      </w:r>
    </w:p>
    <w:p w:rsidR="00507BF2" w:rsidRPr="00507BF2" w:rsidRDefault="00271438" w:rsidP="00507BF2">
      <w:pPr>
        <w:pStyle w:val="a4"/>
        <w:spacing w:before="0" w:beforeAutospacing="0" w:after="0" w:afterAutospacing="0" w:line="276" w:lineRule="auto"/>
        <w:jc w:val="center"/>
        <w:rPr>
          <w:color w:val="000000"/>
        </w:rPr>
      </w:pPr>
      <w:r w:rsidRPr="00507BF2">
        <w:rPr>
          <w:color w:val="000000"/>
        </w:rPr>
        <w:t xml:space="preserve">                                                                                       </w:t>
      </w:r>
      <w:r w:rsidR="00507BF2">
        <w:rPr>
          <w:color w:val="000000"/>
        </w:rPr>
        <w:t xml:space="preserve">                                          </w:t>
      </w:r>
      <w:r w:rsidRPr="00507BF2">
        <w:rPr>
          <w:color w:val="000000"/>
        </w:rPr>
        <w:t xml:space="preserve">  от «___»</w:t>
      </w:r>
      <w:r w:rsidRPr="00507BF2">
        <w:rPr>
          <w:color w:val="000000"/>
          <w:u w:val="single"/>
        </w:rPr>
        <w:t xml:space="preserve">          </w:t>
      </w:r>
      <w:r w:rsidRPr="00507BF2">
        <w:rPr>
          <w:color w:val="000000"/>
        </w:rPr>
        <w:t xml:space="preserve"> </w:t>
      </w:r>
      <w:r w:rsidRPr="00507BF2">
        <w:rPr>
          <w:color w:val="000000"/>
          <w:u w:val="single"/>
        </w:rPr>
        <w:t>2019</w:t>
      </w:r>
      <w:r w:rsidRPr="00507BF2">
        <w:rPr>
          <w:color w:val="000000"/>
        </w:rPr>
        <w:t xml:space="preserve"> г.)</w:t>
      </w:r>
    </w:p>
    <w:p w:rsidR="00507BF2" w:rsidRPr="00507BF2" w:rsidRDefault="00507BF2" w:rsidP="00507BF2">
      <w:pPr>
        <w:rPr>
          <w:rFonts w:ascii="Times New Roman" w:hAnsi="Times New Roman" w:cs="Times New Roman"/>
          <w:sz w:val="24"/>
          <w:szCs w:val="24"/>
        </w:rPr>
      </w:pPr>
    </w:p>
    <w:p w:rsidR="00507BF2" w:rsidRPr="00507BF2" w:rsidRDefault="00507BF2" w:rsidP="008878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7BF2" w:rsidRDefault="00507BF2" w:rsidP="008878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999" w:rsidRPr="00507BF2" w:rsidRDefault="006A7999" w:rsidP="008878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76BA1" w:rsidRPr="00507BF2" w:rsidRDefault="005E4157" w:rsidP="006A7999">
      <w:pPr>
        <w:jc w:val="center"/>
        <w:rPr>
          <w:rFonts w:ascii="Times New Roman" w:hAnsi="Times New Roman" w:cs="Times New Roman"/>
          <w:sz w:val="24"/>
          <w:szCs w:val="24"/>
        </w:rPr>
      </w:pPr>
      <w:r w:rsidRPr="00507BF2">
        <w:rPr>
          <w:rFonts w:ascii="Times New Roman" w:hAnsi="Times New Roman" w:cs="Times New Roman"/>
          <w:sz w:val="24"/>
          <w:szCs w:val="24"/>
        </w:rPr>
        <w:t>2019 – 2020  учебный год</w:t>
      </w:r>
      <w:r w:rsidR="006A7999">
        <w:rPr>
          <w:rFonts w:ascii="Times New Roman" w:hAnsi="Times New Roman" w:cs="Times New Roman"/>
          <w:sz w:val="24"/>
          <w:szCs w:val="24"/>
        </w:rPr>
        <w:t>.</w:t>
      </w:r>
    </w:p>
    <w:p w:rsidR="00646160" w:rsidRPr="00BF74EF" w:rsidRDefault="007914AF" w:rsidP="00BF74EF">
      <w:pPr>
        <w:spacing w:after="0"/>
        <w:rPr>
          <w:rFonts w:ascii="Times New Roman" w:eastAsia="PragmaticaCondC" w:hAnsi="Times New Roman" w:cs="Times New Roman"/>
          <w:sz w:val="24"/>
          <w:szCs w:val="24"/>
        </w:rPr>
      </w:pPr>
      <w:r w:rsidRPr="005A44DB">
        <w:rPr>
          <w:rFonts w:ascii="Times New Roman" w:eastAsia="PragmaticaCondC" w:hAnsi="Times New Roman" w:cs="Times New Roman"/>
          <w:b/>
          <w:sz w:val="24"/>
          <w:szCs w:val="24"/>
        </w:rPr>
        <w:lastRenderedPageBreak/>
        <w:t xml:space="preserve">Данная </w:t>
      </w:r>
      <w:r w:rsidR="00646160" w:rsidRPr="005A44DB">
        <w:rPr>
          <w:rFonts w:ascii="Times New Roman" w:eastAsia="PragmaticaCondC" w:hAnsi="Times New Roman" w:cs="Times New Roman"/>
          <w:b/>
          <w:sz w:val="24"/>
          <w:szCs w:val="24"/>
        </w:rPr>
        <w:t xml:space="preserve"> рабочая  программа</w:t>
      </w:r>
      <w:r w:rsidR="00646160" w:rsidRPr="00BF74EF">
        <w:rPr>
          <w:rFonts w:ascii="Times New Roman" w:eastAsia="PragmaticaCondC" w:hAnsi="Times New Roman" w:cs="Times New Roman"/>
          <w:sz w:val="24"/>
          <w:szCs w:val="24"/>
        </w:rPr>
        <w:t xml:space="preserve">   составлена на основе требований Федерального государственного образовательного стандарта основного общего образования, </w:t>
      </w:r>
      <w:r w:rsidR="00646160" w:rsidRPr="00BF74EF">
        <w:rPr>
          <w:rFonts w:ascii="Times New Roman" w:hAnsi="Times New Roman" w:cs="Times New Roman"/>
          <w:bCs/>
          <w:sz w:val="24"/>
          <w:szCs w:val="24"/>
        </w:rPr>
        <w:t>примерной программы по предмету Математика курса начально</w:t>
      </w:r>
      <w:r w:rsidRPr="00BF74EF">
        <w:rPr>
          <w:rFonts w:ascii="Times New Roman" w:hAnsi="Times New Roman" w:cs="Times New Roman"/>
          <w:bCs/>
          <w:sz w:val="24"/>
          <w:szCs w:val="24"/>
        </w:rPr>
        <w:t>го общего образования  с учётом</w:t>
      </w:r>
      <w:r w:rsidR="00646160" w:rsidRPr="00BF74EF">
        <w:rPr>
          <w:rFonts w:ascii="Times New Roman" w:hAnsi="Times New Roman" w:cs="Times New Roman"/>
          <w:bCs/>
          <w:sz w:val="24"/>
          <w:szCs w:val="24"/>
        </w:rPr>
        <w:t xml:space="preserve"> авторской программы М.И.Моро, Ю.М.Колягиной, М.А.Бантовой «Математика 1-4 классы». </w:t>
      </w:r>
      <w:r w:rsidR="00646160" w:rsidRPr="00BF74EF">
        <w:rPr>
          <w:rFonts w:ascii="Times New Roman" w:eastAsia="PragmaticaCondC" w:hAnsi="Times New Roman" w:cs="Times New Roman"/>
          <w:sz w:val="24"/>
          <w:szCs w:val="24"/>
        </w:rPr>
        <w:t xml:space="preserve"> Учебники в 2-х частях для общеобразовательных учреждений с приложением в электронном носителе. М.И.Моро, С.И.Волкова, С.В.Степанова  М.: Просвещение, 2014г.</w:t>
      </w:r>
    </w:p>
    <w:p w:rsidR="00646160" w:rsidRPr="00BF74EF" w:rsidRDefault="00461672" w:rsidP="00BF74EF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BF74EF">
        <w:rPr>
          <w:rFonts w:ascii="Times New Roman" w:eastAsia="PragmaticaCondC" w:hAnsi="Times New Roman" w:cs="Times New Roman"/>
          <w:sz w:val="24"/>
          <w:szCs w:val="24"/>
        </w:rPr>
        <w:t>Реализуется предметная линия учебников  УМК  «Школа России»</w:t>
      </w:r>
    </w:p>
    <w:p w:rsidR="00461672" w:rsidRPr="00BF74EF" w:rsidRDefault="00461672" w:rsidP="00BF74EF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B64193" w:rsidRPr="00BF74EF" w:rsidRDefault="00B64193" w:rsidP="00BF74EF">
      <w:pPr>
        <w:pStyle w:val="Zag2"/>
        <w:spacing w:after="0" w:line="276" w:lineRule="auto"/>
        <w:ind w:left="284"/>
        <w:rPr>
          <w:rStyle w:val="Zag11"/>
          <w:rFonts w:eastAsia="@Arial Unicode MS"/>
          <w:bCs w:val="0"/>
          <w:color w:val="auto"/>
          <w:lang w:val="ru-RU"/>
        </w:rPr>
      </w:pPr>
      <w:r w:rsidRPr="00BF74EF">
        <w:rPr>
          <w:rStyle w:val="Zag11"/>
          <w:rFonts w:eastAsia="@Arial Unicode MS"/>
          <w:bCs w:val="0"/>
          <w:color w:val="auto"/>
          <w:lang w:val="ru-RU"/>
        </w:rPr>
        <w:t>Планируемые результаты освоения учебного предмета «Математика»</w:t>
      </w:r>
    </w:p>
    <w:p w:rsidR="00B64193" w:rsidRPr="00BF74EF" w:rsidRDefault="00B64193" w:rsidP="00BF74EF">
      <w:pPr>
        <w:pStyle w:val="Zag2"/>
        <w:spacing w:after="0" w:line="276" w:lineRule="auto"/>
        <w:ind w:left="284"/>
        <w:rPr>
          <w:rStyle w:val="Zag11"/>
          <w:rFonts w:eastAsia="@Arial Unicode MS"/>
          <w:bCs w:val="0"/>
          <w:color w:val="auto"/>
          <w:lang w:val="ru-RU"/>
        </w:rPr>
      </w:pPr>
    </w:p>
    <w:p w:rsidR="00B64193" w:rsidRPr="00BF74EF" w:rsidRDefault="00B64193" w:rsidP="00BF74EF">
      <w:pPr>
        <w:spacing w:after="0"/>
        <w:ind w:left="284" w:firstLine="540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Программа обеспечивает достижение выпускниками начальной школы следующих </w:t>
      </w:r>
      <w:r w:rsidRPr="00BF74EF">
        <w:rPr>
          <w:rFonts w:ascii="Times New Roman" w:hAnsi="Times New Roman" w:cs="Times New Roman"/>
          <w:b/>
          <w:sz w:val="24"/>
          <w:szCs w:val="24"/>
        </w:rPr>
        <w:t>личностных, метапредметных и предметных результатов.</w:t>
      </w:r>
    </w:p>
    <w:p w:rsidR="00B64193" w:rsidRPr="00BF74EF" w:rsidRDefault="00B64193" w:rsidP="00BF74EF">
      <w:pPr>
        <w:spacing w:after="0"/>
        <w:ind w:left="284" w:firstLine="540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B64193" w:rsidRPr="00BF74EF" w:rsidRDefault="00B64193" w:rsidP="00BF74EF">
      <w:pPr>
        <w:numPr>
          <w:ilvl w:val="0"/>
          <w:numId w:val="1"/>
        </w:numPr>
        <w:tabs>
          <w:tab w:val="num" w:pos="360"/>
        </w:tabs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Чувство гордости за свою Родину, российский народ и историю России;</w:t>
      </w:r>
    </w:p>
    <w:p w:rsidR="00B64193" w:rsidRPr="00BF74EF" w:rsidRDefault="00B64193" w:rsidP="00BF74EF">
      <w:pPr>
        <w:numPr>
          <w:ilvl w:val="0"/>
          <w:numId w:val="1"/>
        </w:numPr>
        <w:tabs>
          <w:tab w:val="num" w:pos="360"/>
        </w:tabs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Осознание роли своей страны в мировом развитии, уважительное отношение к семейным ценностям, бережное отношение к окружающему миру.</w:t>
      </w:r>
    </w:p>
    <w:p w:rsidR="00B64193" w:rsidRPr="00BF74EF" w:rsidRDefault="00B64193" w:rsidP="00BF74EF">
      <w:pPr>
        <w:numPr>
          <w:ilvl w:val="0"/>
          <w:numId w:val="1"/>
        </w:numPr>
        <w:tabs>
          <w:tab w:val="num" w:pos="360"/>
        </w:tabs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Целостное восприятие окружающего мира.</w:t>
      </w:r>
    </w:p>
    <w:p w:rsidR="00B64193" w:rsidRPr="00BF74EF" w:rsidRDefault="00B64193" w:rsidP="00BF74EF">
      <w:pPr>
        <w:numPr>
          <w:ilvl w:val="0"/>
          <w:numId w:val="1"/>
        </w:numPr>
        <w:tabs>
          <w:tab w:val="num" w:pos="360"/>
        </w:tabs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Развитую мотивацию учебной деятельности и личностного смысла учения, заинтересованность в приобретении и расширении знаний и способов действий, творческий подход к выполнению заданий.</w:t>
      </w:r>
    </w:p>
    <w:p w:rsidR="00B64193" w:rsidRPr="00BF74EF" w:rsidRDefault="00B64193" w:rsidP="00BF74EF">
      <w:pPr>
        <w:numPr>
          <w:ilvl w:val="0"/>
          <w:numId w:val="1"/>
        </w:numPr>
        <w:tabs>
          <w:tab w:val="num" w:pos="360"/>
        </w:tabs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Рефлексивную самооценку, умение анализировать свои действия и управлять ими.</w:t>
      </w:r>
    </w:p>
    <w:p w:rsidR="00B64193" w:rsidRPr="00BF74EF" w:rsidRDefault="00B64193" w:rsidP="00BF74EF">
      <w:pPr>
        <w:numPr>
          <w:ilvl w:val="0"/>
          <w:numId w:val="1"/>
        </w:numPr>
        <w:tabs>
          <w:tab w:val="num" w:pos="360"/>
        </w:tabs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Навыки сотрудничества со взрослыми и сверстниками.</w:t>
      </w:r>
    </w:p>
    <w:p w:rsidR="00B64193" w:rsidRPr="00BF74EF" w:rsidRDefault="00B64193" w:rsidP="00BF74E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B64193" w:rsidRPr="00BF74EF" w:rsidRDefault="00B64193" w:rsidP="00BF74EF">
      <w:pPr>
        <w:numPr>
          <w:ilvl w:val="0"/>
          <w:numId w:val="1"/>
        </w:numPr>
        <w:tabs>
          <w:tab w:val="num" w:pos="360"/>
        </w:tabs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Установку на</w:t>
      </w:r>
      <w:r w:rsidRPr="00BF74E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F74EF">
        <w:rPr>
          <w:rFonts w:ascii="Times New Roman" w:hAnsi="Times New Roman" w:cs="Times New Roman"/>
          <w:sz w:val="24"/>
          <w:szCs w:val="24"/>
        </w:rPr>
        <w:t xml:space="preserve">здоровый образ жизни, 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наличие мотивации к творческому труду, к работе на результат.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B64193" w:rsidRPr="00BF74EF" w:rsidRDefault="00B64193" w:rsidP="00BF74EF">
      <w:pPr>
        <w:spacing w:before="120" w:after="0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b/>
          <w:sz w:val="24"/>
          <w:szCs w:val="24"/>
        </w:rPr>
        <w:t>Метапредметными результатами</w:t>
      </w:r>
      <w:r w:rsidRPr="00BF74EF">
        <w:rPr>
          <w:rFonts w:ascii="Times New Roman" w:eastAsia="Times New Roman" w:hAnsi="Times New Roman" w:cs="Times New Roman"/>
          <w:sz w:val="24"/>
          <w:szCs w:val="24"/>
        </w:rPr>
        <w:t xml:space="preserve"> изучения учебно-методического </w:t>
      </w:r>
      <w:r w:rsidRPr="00BF74EF">
        <w:rPr>
          <w:rFonts w:ascii="Times New Roman" w:hAnsi="Times New Roman" w:cs="Times New Roman"/>
          <w:sz w:val="24"/>
          <w:szCs w:val="24"/>
        </w:rPr>
        <w:t>курса «Математика»</w:t>
      </w:r>
      <w:r w:rsidRPr="00BF74EF">
        <w:rPr>
          <w:rFonts w:ascii="Times New Roman" w:eastAsia="Times New Roman" w:hAnsi="Times New Roman" w:cs="Times New Roman"/>
          <w:sz w:val="24"/>
          <w:szCs w:val="24"/>
        </w:rPr>
        <w:t xml:space="preserve"> являются формирование следующих универсальных учебных действий. </w:t>
      </w:r>
    </w:p>
    <w:p w:rsidR="00B64193" w:rsidRPr="00BF74EF" w:rsidRDefault="00B64193" w:rsidP="00BF74EF">
      <w:pPr>
        <w:widowControl w:val="0"/>
        <w:overflowPunct w:val="0"/>
        <w:autoSpaceDE w:val="0"/>
        <w:autoSpaceDN w:val="0"/>
        <w:adjustRightInd w:val="0"/>
        <w:spacing w:after="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b/>
          <w:sz w:val="24"/>
          <w:szCs w:val="24"/>
        </w:rPr>
        <w:t>Регулятивные УУД:</w:t>
      </w:r>
    </w:p>
    <w:p w:rsidR="00B64193" w:rsidRPr="00BF74EF" w:rsidRDefault="00B64193" w:rsidP="00BF74EF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Самостоятельно формулировать цели урока после предварительного обсуждения.</w:t>
      </w:r>
    </w:p>
    <w:p w:rsidR="00B64193" w:rsidRPr="00BF74EF" w:rsidRDefault="00B64193" w:rsidP="00BF74EF">
      <w:pPr>
        <w:widowControl w:val="0"/>
        <w:numPr>
          <w:ilvl w:val="0"/>
          <w:numId w:val="13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Учиться, совместно с учителем, обнаруживать и формулировать учебную проблему.</w:t>
      </w:r>
    </w:p>
    <w:p w:rsidR="00B64193" w:rsidRPr="00BF74EF" w:rsidRDefault="00B64193" w:rsidP="00BF74EF">
      <w:pPr>
        <w:widowControl w:val="0"/>
        <w:numPr>
          <w:ilvl w:val="0"/>
          <w:numId w:val="14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Составлять план решения проблемы (задачи) совместно с учителем.</w:t>
      </w:r>
    </w:p>
    <w:p w:rsidR="00B64193" w:rsidRPr="00BF74EF" w:rsidRDefault="00B64193" w:rsidP="00BF74EF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Работая по плану, сверять свои действия с целью и, при необходимости, исправлять ошибки с помощью учителя.</w:t>
      </w:r>
    </w:p>
    <w:p w:rsidR="00B64193" w:rsidRPr="00BF74EF" w:rsidRDefault="00B64193" w:rsidP="00BF74EF">
      <w:pPr>
        <w:widowControl w:val="0"/>
        <w:overflowPunct w:val="0"/>
        <w:autoSpaceDE w:val="0"/>
        <w:autoSpaceDN w:val="0"/>
        <w:adjustRightInd w:val="0"/>
        <w:spacing w:before="120" w:after="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b/>
          <w:sz w:val="24"/>
          <w:szCs w:val="24"/>
        </w:rPr>
        <w:t>Познавательные УУД:</w:t>
      </w:r>
    </w:p>
    <w:p w:rsidR="00B64193" w:rsidRPr="00BF74EF" w:rsidRDefault="00B64193" w:rsidP="00BF74EF">
      <w:pPr>
        <w:widowControl w:val="0"/>
        <w:numPr>
          <w:ilvl w:val="0"/>
          <w:numId w:val="16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Ориентироваться в своей системе знаний: самостоятельно предполагать, какая информация нужна для решения учебной задачи в один шаг.</w:t>
      </w:r>
    </w:p>
    <w:p w:rsidR="00B64193" w:rsidRPr="00BF74EF" w:rsidRDefault="00B64193" w:rsidP="00BF74EF">
      <w:pPr>
        <w:widowControl w:val="0"/>
        <w:numPr>
          <w:ilvl w:val="0"/>
          <w:numId w:val="17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Отбирать необходимые для решения учебной задачи  источники информации среди предложенных учителем словарей, энциклопедий, справочников.</w:t>
      </w:r>
    </w:p>
    <w:p w:rsidR="00B64193" w:rsidRPr="00BF74EF" w:rsidRDefault="00B64193" w:rsidP="00BF74EF">
      <w:pPr>
        <w:widowControl w:val="0"/>
        <w:numPr>
          <w:ilvl w:val="0"/>
          <w:numId w:val="18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Добывать новые знания: извлекать информацию, представленную в разных формах (текст, таблица, схема, иллюстрация и др.).</w:t>
      </w:r>
    </w:p>
    <w:p w:rsidR="00B64193" w:rsidRPr="00BF74EF" w:rsidRDefault="00B64193" w:rsidP="00BF74EF">
      <w:pPr>
        <w:widowControl w:val="0"/>
        <w:numPr>
          <w:ilvl w:val="0"/>
          <w:numId w:val="19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Перерабатывать полученную информацию: сравнивать и  группировать факты и явления;определять причины явлений, событий.</w:t>
      </w:r>
    </w:p>
    <w:p w:rsidR="00B64193" w:rsidRPr="00BF74EF" w:rsidRDefault="00B64193" w:rsidP="00BF74EF">
      <w:pPr>
        <w:widowControl w:val="0"/>
        <w:numPr>
          <w:ilvl w:val="0"/>
          <w:numId w:val="20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Перерабатывать полученную информацию: делатьвыводы на основе обобщения   знаний.</w:t>
      </w:r>
    </w:p>
    <w:p w:rsidR="00B64193" w:rsidRPr="00BF74EF" w:rsidRDefault="00B64193" w:rsidP="00BF74EF">
      <w:pPr>
        <w:widowControl w:val="0"/>
        <w:numPr>
          <w:ilvl w:val="0"/>
          <w:numId w:val="21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 xml:space="preserve">Преобразовывать информацию из одной формы в другую:  составлять простой план учебно-научного текста. </w:t>
      </w:r>
    </w:p>
    <w:p w:rsidR="00BF74EF" w:rsidRDefault="00BF74EF" w:rsidP="00BF74EF">
      <w:pPr>
        <w:widowControl w:val="0"/>
        <w:overflowPunct w:val="0"/>
        <w:autoSpaceDE w:val="0"/>
        <w:autoSpaceDN w:val="0"/>
        <w:adjustRightInd w:val="0"/>
        <w:spacing w:before="12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4193" w:rsidRPr="00BF74EF" w:rsidRDefault="00B64193" w:rsidP="00BF74EF">
      <w:pPr>
        <w:widowControl w:val="0"/>
        <w:overflowPunct w:val="0"/>
        <w:autoSpaceDE w:val="0"/>
        <w:autoSpaceDN w:val="0"/>
        <w:adjustRightInd w:val="0"/>
        <w:spacing w:before="12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Коммуникативные УУД:</w:t>
      </w:r>
    </w:p>
    <w:p w:rsidR="00B64193" w:rsidRPr="00BF74EF" w:rsidRDefault="00B64193" w:rsidP="00BF74EF">
      <w:pPr>
        <w:widowControl w:val="0"/>
        <w:numPr>
          <w:ilvl w:val="0"/>
          <w:numId w:val="22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Донести свою позицию до других: свои мысли в устной и письменной речи с учётом своих учебных и жизненных речевых ситуаций.</w:t>
      </w:r>
    </w:p>
    <w:p w:rsidR="00B64193" w:rsidRPr="00BF74EF" w:rsidRDefault="00B64193" w:rsidP="00BF74EF">
      <w:pPr>
        <w:widowControl w:val="0"/>
        <w:numPr>
          <w:ilvl w:val="0"/>
          <w:numId w:val="23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Донести свою позицию до других: высказывать свою точку зрения и пытаться её обосновать, приводя аргументы.</w:t>
      </w:r>
    </w:p>
    <w:p w:rsidR="00B64193" w:rsidRPr="00BF74EF" w:rsidRDefault="00B64193" w:rsidP="00BF74EF">
      <w:pPr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Слушать других, пытаться принимать другую точку зрения, быть готовым изменить свою точку зрения.</w:t>
      </w:r>
    </w:p>
    <w:p w:rsidR="00B64193" w:rsidRPr="00BF74EF" w:rsidRDefault="00B64193" w:rsidP="00BF74EF">
      <w:pPr>
        <w:widowControl w:val="0"/>
        <w:numPr>
          <w:ilvl w:val="0"/>
          <w:numId w:val="25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 xml:space="preserve">Читать вслух и про себя тексты учебников и при этом: вести «диалог с автором» (прогнозировать будущее чтение; ставить вопросы к тексту и искать ответы; проверять себя); отделять новое от известного; выделять главное; составлять план. </w:t>
      </w:r>
    </w:p>
    <w:p w:rsidR="00B64193" w:rsidRPr="00BF74EF" w:rsidRDefault="00B64193" w:rsidP="00BF74EF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Договариваться с людьми: выполняя различные роли в группе, сотрудничать в совместном решении проблемы (задачи).</w:t>
      </w:r>
    </w:p>
    <w:p w:rsidR="00B64193" w:rsidRPr="00BF74EF" w:rsidRDefault="00B64193" w:rsidP="00BF74EF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>Учиться уважительно относиться к позиции другого, пытаться договариваться.</w:t>
      </w:r>
    </w:p>
    <w:p w:rsidR="00B64193" w:rsidRDefault="00B64193" w:rsidP="00BF74EF">
      <w:pPr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BF74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1B8" w:rsidRPr="00BF74EF" w:rsidRDefault="00E501B8" w:rsidP="00BF74EF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B64193" w:rsidRPr="00BF74EF" w:rsidRDefault="00B64193" w:rsidP="00BF74EF">
      <w:pPr>
        <w:numPr>
          <w:ilvl w:val="0"/>
          <w:numId w:val="2"/>
        </w:numPr>
        <w:tabs>
          <w:tab w:val="num" w:pos="360"/>
        </w:tabs>
        <w:spacing w:after="0"/>
        <w:ind w:left="284" w:firstLine="0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Использование приобретённых математических знаний для описания и объяснения окружающих предметов, процессов, явлений, а также для</w:t>
      </w:r>
      <w:r w:rsidRPr="00BF74EF">
        <w:rPr>
          <w:rFonts w:ascii="Times New Roman" w:hAnsi="Times New Roman" w:cs="Times New Roman"/>
          <w:sz w:val="24"/>
          <w:szCs w:val="24"/>
        </w:rPr>
        <w:br/>
        <w:t>оценки их количественных и пространственных отношений.</w:t>
      </w:r>
    </w:p>
    <w:p w:rsidR="00B64193" w:rsidRPr="00BF74EF" w:rsidRDefault="00B64193" w:rsidP="00BF74EF">
      <w:pPr>
        <w:numPr>
          <w:ilvl w:val="0"/>
          <w:numId w:val="2"/>
        </w:numPr>
        <w:tabs>
          <w:tab w:val="num" w:pos="360"/>
        </w:tabs>
        <w:spacing w:after="0"/>
        <w:ind w:left="284" w:firstLine="0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Овладение основами логического и алгоритмического мышления,</w:t>
      </w:r>
      <w:r w:rsidRPr="00BF74EF">
        <w:rPr>
          <w:rFonts w:ascii="Times New Roman" w:hAnsi="Times New Roman" w:cs="Times New Roman"/>
          <w:sz w:val="24"/>
          <w:szCs w:val="24"/>
        </w:rPr>
        <w:br/>
        <w:t>пространственного воображения и математической речи, основами счёта,</w:t>
      </w:r>
      <w:r w:rsidRPr="00BF74E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F74EF">
        <w:rPr>
          <w:rFonts w:ascii="Times New Roman" w:hAnsi="Times New Roman" w:cs="Times New Roman"/>
          <w:sz w:val="24"/>
          <w:szCs w:val="24"/>
        </w:rPr>
        <w:t>измерения, прикидки результата</w:t>
      </w:r>
      <w:r w:rsidRPr="00BF74E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F74EF">
        <w:rPr>
          <w:rFonts w:ascii="Times New Roman" w:hAnsi="Times New Roman" w:cs="Times New Roman"/>
          <w:sz w:val="24"/>
          <w:szCs w:val="24"/>
        </w:rPr>
        <w:t>и его оценки, наглядного представления данных в разной форме (таблицы, схемы, диаграммы),</w:t>
      </w:r>
      <w:r w:rsidRPr="00BF74EF">
        <w:rPr>
          <w:rFonts w:ascii="Times New Roman" w:hAnsi="Times New Roman" w:cs="Times New Roman"/>
          <w:color w:val="548DD4"/>
          <w:sz w:val="24"/>
          <w:szCs w:val="24"/>
        </w:rPr>
        <w:t xml:space="preserve"> </w:t>
      </w:r>
      <w:r w:rsidRPr="00BF74EF">
        <w:rPr>
          <w:rFonts w:ascii="Times New Roman" w:hAnsi="Times New Roman" w:cs="Times New Roman"/>
          <w:sz w:val="24"/>
          <w:szCs w:val="24"/>
        </w:rPr>
        <w:t>записи и выполнения алгоритмов.</w:t>
      </w:r>
    </w:p>
    <w:p w:rsidR="00B64193" w:rsidRPr="00BF74EF" w:rsidRDefault="00B64193" w:rsidP="00BF74EF">
      <w:pPr>
        <w:numPr>
          <w:ilvl w:val="0"/>
          <w:numId w:val="2"/>
        </w:numPr>
        <w:tabs>
          <w:tab w:val="num" w:pos="360"/>
        </w:tabs>
        <w:spacing w:after="0"/>
        <w:ind w:left="284" w:firstLine="0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Приобретение начального опыта применения математических знаний для решения учебно-познавательных и учебно-практических задач.</w:t>
      </w:r>
    </w:p>
    <w:p w:rsidR="00B64193" w:rsidRPr="00BF74EF" w:rsidRDefault="00B64193" w:rsidP="00BF74EF">
      <w:pPr>
        <w:numPr>
          <w:ilvl w:val="0"/>
          <w:numId w:val="2"/>
        </w:numPr>
        <w:tabs>
          <w:tab w:val="num" w:pos="360"/>
        </w:tabs>
        <w:spacing w:after="0"/>
        <w:ind w:left="284" w:firstLine="0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Умения выполнять устно и письменно арифметические действия с числами и числовыми выражениями, решать текстовые задачи, выполнять и строить алгоритмы и стратегии в игре, исследовать, распознавать и изображать геометрические фигуры, работать с таблицами, схемами, графиками и диаграммами, цепочками, представлять, анализировать и интерпретировать данные.</w:t>
      </w:r>
    </w:p>
    <w:p w:rsidR="00B64193" w:rsidRPr="005A44DB" w:rsidRDefault="00BF74EF" w:rsidP="00BF74EF">
      <w:pPr>
        <w:widowContro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B64193" w:rsidRPr="00BF74EF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6F51D8" w:rsidRPr="00BF74EF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B64193" w:rsidRPr="005A44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4193" w:rsidRPr="005A44DB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 xml:space="preserve">СОДЕРЖАНИЕ УЧЕБНОГО ПРЕДМЕТА           </w:t>
      </w:r>
    </w:p>
    <w:p w:rsidR="00B64193" w:rsidRPr="00BF74EF" w:rsidRDefault="00B64193" w:rsidP="00BF74EF">
      <w:pPr>
        <w:pStyle w:val="3"/>
        <w:spacing w:before="120" w:line="276" w:lineRule="auto"/>
        <w:ind w:left="284"/>
        <w:jc w:val="both"/>
        <w:rPr>
          <w:sz w:val="24"/>
          <w:szCs w:val="24"/>
        </w:rPr>
      </w:pPr>
      <w:r w:rsidRPr="00BF74EF">
        <w:rPr>
          <w:sz w:val="24"/>
          <w:szCs w:val="24"/>
        </w:rPr>
        <w:t>1-й класс</w:t>
      </w:r>
    </w:p>
    <w:p w:rsidR="00B64193" w:rsidRPr="00BF74EF" w:rsidRDefault="00B64193" w:rsidP="00BF74EF">
      <w:pPr>
        <w:spacing w:before="12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Предметными результатами</w:t>
      </w:r>
      <w:r w:rsidRPr="00BF74EF">
        <w:rPr>
          <w:rFonts w:ascii="Times New Roman" w:hAnsi="Times New Roman" w:cs="Times New Roman"/>
          <w:sz w:val="24"/>
          <w:szCs w:val="24"/>
        </w:rPr>
        <w:t xml:space="preserve"> изучения курса «Математика» в 1-м классе являются формирование следующих умений. </w:t>
      </w:r>
    </w:p>
    <w:p w:rsidR="00B64193" w:rsidRPr="00BF74EF" w:rsidRDefault="00B64193" w:rsidP="00BF74EF">
      <w:pPr>
        <w:shd w:val="clear" w:color="auto" w:fill="FFFFFF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Учащиеся </w:t>
      </w:r>
      <w:r w:rsidRPr="00BF74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должны </w:t>
      </w:r>
      <w:r w:rsidRPr="00BF74E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уметь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при выполнении заданий</w:t>
      </w:r>
      <w:r w:rsidRPr="00BF74EF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B64193" w:rsidRPr="00BF74EF" w:rsidRDefault="00B64193" w:rsidP="00BF74EF">
      <w:pPr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знание названий и последовательности чисел от 1 до 20; разрядный состав чисел от 11 до 20;</w:t>
      </w:r>
    </w:p>
    <w:p w:rsidR="00B64193" w:rsidRPr="00BF74EF" w:rsidRDefault="00B64193" w:rsidP="00BF74EF">
      <w:pPr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знание названий и обозначений операций сложения и вычитания;</w:t>
      </w:r>
    </w:p>
    <w:p w:rsidR="00B64193" w:rsidRPr="00BF74EF" w:rsidRDefault="00B64193" w:rsidP="00BF74EF">
      <w:pPr>
        <w:widowControl w:val="0"/>
        <w:numPr>
          <w:ilvl w:val="0"/>
          <w:numId w:val="4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знание таблицы сложения однозначных чисел и соответствующих случаев вычитания в пределах 10 (на уровне навыка);</w:t>
      </w:r>
    </w:p>
    <w:p w:rsidR="00B64193" w:rsidRPr="00BF74EF" w:rsidRDefault="00B64193" w:rsidP="00BF74EF">
      <w:pPr>
        <w:widowControl w:val="0"/>
        <w:numPr>
          <w:ilvl w:val="0"/>
          <w:numId w:val="5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сравнивать группы предметов с помощью составления пар;</w:t>
      </w:r>
    </w:p>
    <w:p w:rsidR="00B64193" w:rsidRPr="00BF74EF" w:rsidRDefault="00B64193" w:rsidP="00BF74EF">
      <w:pPr>
        <w:widowControl w:val="0"/>
        <w:numPr>
          <w:ilvl w:val="0"/>
          <w:numId w:val="6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читать, записывать и сравнивать числа в пределах 20;</w:t>
      </w:r>
    </w:p>
    <w:p w:rsidR="00B64193" w:rsidRPr="00BF74EF" w:rsidRDefault="00B64193" w:rsidP="00BF74EF">
      <w:pPr>
        <w:widowControl w:val="0"/>
        <w:numPr>
          <w:ilvl w:val="0"/>
          <w:numId w:val="7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находить значения выражений, содержащих 1-2 действия (сложение или вычитание);</w:t>
      </w:r>
    </w:p>
    <w:p w:rsidR="00B64193" w:rsidRPr="00BF74EF" w:rsidRDefault="00B64193" w:rsidP="00BF74EF">
      <w:pPr>
        <w:widowControl w:val="0"/>
        <w:numPr>
          <w:ilvl w:val="0"/>
          <w:numId w:val="8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решать простые задачи, раскрывающие конкретный смысл действий сложения и вычитания</w:t>
      </w:r>
      <w:r w:rsidRPr="00BF74EF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а)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 раскрывающие смысл действий сложения и вычитания; а также задачи на нахождение числа, которое на несколько единиц больше (меньше) данного.</w:t>
      </w:r>
    </w:p>
    <w:p w:rsidR="00B64193" w:rsidRPr="00BF74EF" w:rsidRDefault="00B64193" w:rsidP="00BF74EF">
      <w:pPr>
        <w:shd w:val="clear" w:color="auto" w:fill="FFFFFF"/>
        <w:tabs>
          <w:tab w:val="left" w:pos="485"/>
        </w:tabs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ab/>
        <w:t>распознавать геометрические фигуры: точку, круг, отрезок, ломаную, многоугольник, прямоугольник, квадрат, линии: кривая, прямая.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в процессе вычислений осознанно  следовать алгоритму сложения и вычитания в пределах 20;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в речи названия компонентов и результатов действий сложения и вычитания, использовать знание зависимости между ними в процессе поиска решения и при оценке результатов действий;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в процессе вычислений знание переместительного свойства сложения;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в процессе измерения знание единиц измерения длины, объёма и массы (сантиметр, дециметр, литр, килограмм);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выделять как основание классификации такие признаки предметов, как цвет, форма, размер, назначение, материал; 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выделять часть предметов из большей группы на основании общего признака (видовое отличие), объединять группы предметов в большую группу (целое) на основании общего признака (родовое отличие);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производить классификацию предметов, математических объектов по одному основанию;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при вычислениях алгоритм нахождения значения выражений без скобок, содержащих два действия (сложение и/или вычитание);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определять длину данного отрезка;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читать информацию, записанную в таблицу, содержащую не более трёх строк и трёх столбцов;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заполнять таблицу, содержащую не более трёх строк и трёх столбцов;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решать арифметические ребусы и числовые головоломки, содержащие не более двух действий.</w:t>
      </w:r>
    </w:p>
    <w:p w:rsidR="00B64193" w:rsidRPr="00BF74EF" w:rsidRDefault="00B64193" w:rsidP="00BF74E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курса  «Математика» 1 класс  содержит:  </w:t>
      </w:r>
    </w:p>
    <w:p w:rsidR="00B64193" w:rsidRPr="00BF74EF" w:rsidRDefault="00B64193" w:rsidP="00BF74EF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(4 часа в неделю, 33 недели ,  всего – 132 ч)</w:t>
      </w:r>
    </w:p>
    <w:p w:rsidR="00B64193" w:rsidRPr="00BF74EF" w:rsidRDefault="00B64193" w:rsidP="00BF74EF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Общие понятия.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Подготовка к изучению чисел. Пространственные и временные представления.  (8ч.)</w:t>
      </w:r>
      <w:r w:rsidRPr="00BF74EF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BF74EF">
        <w:rPr>
          <w:rFonts w:ascii="Times New Roman" w:hAnsi="Times New Roman" w:cs="Times New Roman"/>
          <w:b/>
          <w:iCs/>
          <w:sz w:val="24"/>
          <w:szCs w:val="24"/>
        </w:rPr>
        <w:t>Признаки предметов.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Свойства (признаки) предметов: цвет, форма, размер, назначение, материал, общее название.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Выделение предметов из группы по заданным свойствам, сравнение предметов, разбиение предметов на группы (классы) в соответствии с указанными свойствами.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Отношения.</w:t>
      </w:r>
    </w:p>
    <w:p w:rsidR="00B64193" w:rsidRPr="00BF74EF" w:rsidRDefault="00B64193" w:rsidP="00BF74EF">
      <w:pPr>
        <w:shd w:val="clear" w:color="auto" w:fill="FFFFFF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Сравнение групп предметов. Равно, не равно, столько же.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Числа и операции над ними.</w:t>
      </w:r>
    </w:p>
    <w:p w:rsidR="00B64193" w:rsidRPr="00BF74EF" w:rsidRDefault="00B64193" w:rsidP="00BF74EF">
      <w:pPr>
        <w:shd w:val="clear" w:color="auto" w:fill="FFFFFF"/>
        <w:tabs>
          <w:tab w:val="left" w:pos="6840"/>
        </w:tabs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Числа от 1 до 10. (Нумерация 28ч)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Числа от 1 до 9. Натуральное число как результат счёта и мера величины.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Состав чисел от 2 до 9. Сравнение чисел, запись отношений между числами. Числовые равенства, неравенства. Последовательность чисел. Получение числа прибавлением 1 к предыдущему числу, вычитанием 1 из числа, непосредственно следующего за ним при счёте.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Ноль. Число 10. Состав числа 10.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Проект</w:t>
      </w:r>
      <w:r w:rsidRPr="00BF74EF">
        <w:rPr>
          <w:rFonts w:ascii="Times New Roman" w:hAnsi="Times New Roman" w:cs="Times New Roman"/>
          <w:sz w:val="24"/>
          <w:szCs w:val="24"/>
        </w:rPr>
        <w:t>: «Математика вокруг нас. Числа в загадках, пословицах и поговорках».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Числа от 1 до 20. (Нумерация 14ч)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Устная и письменная нумерация чисел от 1 до 20. Десяток. Образование и название чисел от 1 до 20. Модели чисел.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Чтение и запись чисел. Разряд десятков и разряд единиц, их место в записи чисел.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Сравнение чисел, их последовательность. Представление числа в виде суммы разрядных слагаемых.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iCs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Сложение и вычитание в пределах десяти. (59ч)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iCs/>
          <w:sz w:val="24"/>
          <w:szCs w:val="24"/>
        </w:rPr>
      </w:pPr>
      <w:r w:rsidRPr="00BF74EF">
        <w:rPr>
          <w:rFonts w:ascii="Times New Roman" w:hAnsi="Times New Roman" w:cs="Times New Roman"/>
          <w:iCs/>
          <w:sz w:val="24"/>
          <w:szCs w:val="24"/>
        </w:rPr>
        <w:t xml:space="preserve">Конкретный смысл и названия действий сложения и вычитания. Знаки + (плюс),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iCs/>
          <w:sz w:val="24"/>
          <w:szCs w:val="24"/>
        </w:rPr>
        <w:t>- (минус), = (равно).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Сложение и вычитание чисел в пределах 10. Компоненты сложения и вычитания. Взаимосвязь операций сложения и вычитания.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Переместительное свойство сложения. Приёмы сложения и вычитания.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Табличные случаи сложения однозначных чисел. Соответствующие случаи вычитания.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Понятия «увеличить на ...», «уменьшить на ...», «больше на ...», «меньше на ...».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Сложение и вычитание чисел в пределах 20 (23ч)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Алгоритмы сложения и вычитания однозначных чисел с переходом через разряд. Табличные случаи сложения и вычитания чисел в пределах 20. (Состав чисел от 11 до 19.)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Величины и </w:t>
      </w:r>
      <w:r w:rsidRPr="00BF74EF">
        <w:rPr>
          <w:rFonts w:ascii="Times New Roman" w:hAnsi="Times New Roman" w:cs="Times New Roman"/>
          <w:b/>
          <w:sz w:val="24"/>
          <w:szCs w:val="24"/>
        </w:rPr>
        <w:t xml:space="preserve">их </w:t>
      </w:r>
      <w:r w:rsidRPr="00BF74EF">
        <w:rPr>
          <w:rFonts w:ascii="Times New Roman" w:hAnsi="Times New Roman" w:cs="Times New Roman"/>
          <w:b/>
          <w:bCs/>
          <w:sz w:val="24"/>
          <w:szCs w:val="24"/>
        </w:rPr>
        <w:t>измерение.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Величины: длина, масса, объём и их измерение. Общие свойства величин.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Единицы измерения величин: сантиметр,  килограмм, литр.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Текстовые задачи.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Задача, её структура. Простые и составные текстовые задачи:</w:t>
      </w:r>
    </w:p>
    <w:p w:rsidR="00B64193" w:rsidRPr="00BF74EF" w:rsidRDefault="00B64193" w:rsidP="00BF74EF">
      <w:pPr>
        <w:shd w:val="clear" w:color="auto" w:fill="FFFFFF"/>
        <w:tabs>
          <w:tab w:val="left" w:pos="533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а) раскрывающие смысл действий сложения и вычитания;</w:t>
      </w:r>
    </w:p>
    <w:p w:rsidR="00B64193" w:rsidRPr="00BF74EF" w:rsidRDefault="00B64193" w:rsidP="00BF74EF">
      <w:pPr>
        <w:shd w:val="clear" w:color="auto" w:fill="FFFFFF"/>
        <w:tabs>
          <w:tab w:val="left" w:pos="533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pacing w:val="-10"/>
          <w:sz w:val="24"/>
          <w:szCs w:val="24"/>
        </w:rPr>
        <w:t>б) </w:t>
      </w:r>
      <w:r w:rsidRPr="00BF74EF">
        <w:rPr>
          <w:rFonts w:ascii="Times New Roman" w:hAnsi="Times New Roman" w:cs="Times New Roman"/>
          <w:sz w:val="24"/>
          <w:szCs w:val="24"/>
        </w:rPr>
        <w:t>задачи, при решении которых используются понятия «увеличить на ...», «уменьшить на ...»;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Элементы геометрии.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Точка. Линии: прямая, кривая. Отрезок. Ломаная. Многоугольники как замкнутые ломаные: треугольник, четырёхугольник, прямоугольник, квадрат. Круг, овал.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Вычисление длины ломаной как суммы длин её звеньев.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Вычисление суммы длин сторон прямоугольника и ква</w:t>
      </w:r>
      <w:r w:rsidR="00887891" w:rsidRPr="00BF74EF">
        <w:rPr>
          <w:rFonts w:ascii="Times New Roman" w:hAnsi="Times New Roman" w:cs="Times New Roman"/>
          <w:sz w:val="24"/>
          <w:szCs w:val="24"/>
        </w:rPr>
        <w:t xml:space="preserve">драта без использования термина </w:t>
      </w:r>
      <w:r w:rsidRPr="00BF74EF">
        <w:rPr>
          <w:rFonts w:ascii="Times New Roman" w:hAnsi="Times New Roman" w:cs="Times New Roman"/>
          <w:sz w:val="24"/>
          <w:szCs w:val="24"/>
        </w:rPr>
        <w:t>«периметр».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Элементы алгебры.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Равенства, неравенства, знаки «=», «&gt;»; «&lt;». Числовые выражения. Чтение, запись, нахождение значений выражений. Равенство и неравенство.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Занимательные и нестандартные задачи.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Числовые головоломки, арифметические ребусы. Арифметические лабиринты, математические фокусы. Задачи на разрезание и составление фигур. Задачи с палочками.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Проект:</w:t>
      </w:r>
      <w:r w:rsidRPr="00BF74EF">
        <w:rPr>
          <w:rFonts w:ascii="Times New Roman" w:hAnsi="Times New Roman" w:cs="Times New Roman"/>
          <w:sz w:val="24"/>
          <w:szCs w:val="24"/>
        </w:rPr>
        <w:t xml:space="preserve"> «Математика вокруг нас. Форма, размер, цвет. Узоры и орнаменты».</w:t>
      </w:r>
    </w:p>
    <w:p w:rsidR="00B64193" w:rsidRPr="00BF74EF" w:rsidRDefault="00B64193" w:rsidP="00BF74EF">
      <w:pPr>
        <w:pStyle w:val="3"/>
        <w:spacing w:before="120" w:after="120" w:line="276" w:lineRule="auto"/>
        <w:ind w:left="284"/>
        <w:jc w:val="both"/>
        <w:rPr>
          <w:sz w:val="24"/>
          <w:szCs w:val="24"/>
        </w:rPr>
      </w:pPr>
      <w:r w:rsidRPr="00BF74EF">
        <w:rPr>
          <w:sz w:val="24"/>
          <w:szCs w:val="24"/>
        </w:rPr>
        <w:t xml:space="preserve"> 2-й класс</w:t>
      </w:r>
    </w:p>
    <w:p w:rsidR="00101410" w:rsidRPr="00BF74EF" w:rsidRDefault="00B64193" w:rsidP="00BF74EF">
      <w:pPr>
        <w:spacing w:before="12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Предметными результатами</w:t>
      </w:r>
      <w:r w:rsidRPr="00BF74EF">
        <w:rPr>
          <w:rFonts w:ascii="Times New Roman" w:hAnsi="Times New Roman" w:cs="Times New Roman"/>
          <w:sz w:val="24"/>
          <w:szCs w:val="24"/>
        </w:rPr>
        <w:t xml:space="preserve"> изучения курса «Математика» во 2-м классе являются формирование следующих умений</w:t>
      </w:r>
    </w:p>
    <w:p w:rsidR="00B64193" w:rsidRPr="00BF74EF" w:rsidRDefault="00B64193" w:rsidP="00BF74EF">
      <w:pPr>
        <w:spacing w:before="12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Учащиеся </w:t>
      </w:r>
      <w:r w:rsidRPr="00BF74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должны </w:t>
      </w:r>
      <w:r w:rsidRPr="00BF74E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уметь</w:t>
      </w:r>
      <w:r w:rsidRPr="00BF74EF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при выполнении заданий названия и последовательность чисел от 1 до 100; 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при вычислениях на уровне навыка знание табличных случаев сложения однозначных чисел и  соответствующих им случаев вычитания в пределах 20;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при выполнении арифметических действий названия и обозначения операций умножения и деления;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осознанно следовать алгоритму выполнения действий в выражениях со скобками и без них;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в речи названия единиц измерения длины, объёма: метр, дециметр, сантиметр, килограмм;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читать, записывать и сравнивать числа в пределах 100;</w:t>
      </w:r>
    </w:p>
    <w:p w:rsidR="00B64193" w:rsidRPr="00BF74EF" w:rsidRDefault="00B64193" w:rsidP="00BF74EF">
      <w:pPr>
        <w:widowControl w:val="0"/>
        <w:numPr>
          <w:ilvl w:val="0"/>
          <w:numId w:val="10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осознанно следовать  алгоритмам устного и письменного сложения и вычитания чисел в пределах 100;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решать задачи в 1-2 действия на сложение и вычитание и простые задачи:</w:t>
      </w:r>
    </w:p>
    <w:p w:rsidR="00B64193" w:rsidRPr="00BF74EF" w:rsidRDefault="00B64193" w:rsidP="00BF74EF">
      <w:pPr>
        <w:shd w:val="clear" w:color="auto" w:fill="FFFFFF"/>
        <w:tabs>
          <w:tab w:val="left" w:pos="538"/>
        </w:tabs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pacing w:val="-1"/>
          <w:sz w:val="24"/>
          <w:szCs w:val="24"/>
        </w:rPr>
        <w:t>а)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 раскрывающие смысл действий сложения, вычитания, умножения и деления;</w:t>
      </w:r>
    </w:p>
    <w:p w:rsidR="00B64193" w:rsidRPr="00BF74EF" w:rsidRDefault="00B64193" w:rsidP="00BF74EF">
      <w:pPr>
        <w:shd w:val="clear" w:color="auto" w:fill="FFFFFF"/>
        <w:tabs>
          <w:tab w:val="left" w:pos="538"/>
        </w:tabs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pacing w:val="-10"/>
          <w:sz w:val="24"/>
          <w:szCs w:val="24"/>
        </w:rPr>
        <w:t>б)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 использующие понятия «увеличить в (на)...», «уменьшить в (на)...»;</w:t>
      </w:r>
    </w:p>
    <w:p w:rsidR="00B64193" w:rsidRPr="00BF74EF" w:rsidRDefault="00B64193" w:rsidP="00BF74EF">
      <w:pPr>
        <w:shd w:val="clear" w:color="auto" w:fill="FFFFFF"/>
        <w:tabs>
          <w:tab w:val="left" w:pos="538"/>
        </w:tabs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pacing w:val="-3"/>
          <w:sz w:val="24"/>
          <w:szCs w:val="24"/>
        </w:rPr>
        <w:t>в)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 на разностное и кратное сравнение;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измерять длину данного отрезка, чертить отрезок данной длины;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узнавать и называть плоские углы: прямой, тупой и острый;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узнавать и называть плоские геометрические фигуры: треугольник, четырёхугольник, пятиугольник, шестиугольник, многоугольник; выделять из множества четырёхугольников прямоугольники, из множества прямоугольников – квадраты;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находить периметр многоугольника (треугольника, четырёхугольника).</w:t>
      </w:r>
    </w:p>
    <w:p w:rsidR="00EF4A3C" w:rsidRDefault="00EF4A3C" w:rsidP="00BF74E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93" w:rsidRPr="00BF74EF" w:rsidRDefault="00B64193" w:rsidP="00BF74E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курса  «Математика» 2 класс  содержит:  </w:t>
      </w:r>
    </w:p>
    <w:p w:rsidR="00B64193" w:rsidRPr="00BF74EF" w:rsidRDefault="00EF4A3C" w:rsidP="00BF74EF">
      <w:pPr>
        <w:shd w:val="clear" w:color="auto" w:fill="FFFFFF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(4 часа  в неделю, 34 недели, всего – 136</w:t>
      </w:r>
      <w:r w:rsidR="00B64193"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 ч)</w:t>
      </w:r>
    </w:p>
    <w:p w:rsidR="00B64193" w:rsidRPr="00BF74EF" w:rsidRDefault="00B64193" w:rsidP="00BF74EF">
      <w:pPr>
        <w:shd w:val="clear" w:color="auto" w:fill="FFFFFF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Числа и операции над ними.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iCs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Числа от 1 до 100.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Нумерация (16 ч)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Десяток. Счёт десятками. Образование и название двузначных чисел. Модели двузначных чисел. Чтение и запись чисел. Сравнение двузначных чисел, их последовательность. Представление двузначного числа в виде суммы разрядных слагаемых.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Устная и письменная нумерация двузначных чисел. Разряд десятков и разряд единиц, их место в записи чисел.</w:t>
      </w:r>
    </w:p>
    <w:p w:rsidR="00B64193" w:rsidRPr="00BF74EF" w:rsidRDefault="00B64193" w:rsidP="00BF74EF">
      <w:pPr>
        <w:spacing w:after="0"/>
        <w:ind w:left="284"/>
        <w:rPr>
          <w:rFonts w:ascii="Times New Roman" w:eastAsia="Calibri" w:hAnsi="Times New Roman" w:cs="Times New Roman"/>
          <w:sz w:val="24"/>
          <w:szCs w:val="24"/>
        </w:rPr>
      </w:pPr>
      <w:r w:rsidRPr="00BF74EF">
        <w:rPr>
          <w:rFonts w:ascii="Times New Roman" w:eastAsia="Calibri" w:hAnsi="Times New Roman" w:cs="Times New Roman"/>
          <w:b/>
          <w:sz w:val="24"/>
          <w:szCs w:val="24"/>
        </w:rPr>
        <w:t>Проект</w:t>
      </w:r>
      <w:r w:rsidRPr="00BF74EF">
        <w:rPr>
          <w:rFonts w:ascii="Times New Roman" w:eastAsia="Calibri" w:hAnsi="Times New Roman" w:cs="Times New Roman"/>
          <w:sz w:val="24"/>
          <w:szCs w:val="24"/>
        </w:rPr>
        <w:t xml:space="preserve"> «Математика вокруг нас. Узоры на посуде»</w:t>
      </w:r>
    </w:p>
    <w:p w:rsidR="00B64193" w:rsidRPr="00BF74EF" w:rsidRDefault="00B64193" w:rsidP="00BF74EF">
      <w:pPr>
        <w:spacing w:after="0"/>
        <w:ind w:left="284"/>
        <w:rPr>
          <w:rFonts w:ascii="Times New Roman" w:eastAsia="Calibri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Сложение и вычитание чисел. ( 77ч)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Операции сложения и вычитания. Взаимосвязь операций сложения и вычитания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Изменение результатов сложения и вычитания в зависимости от изменения компонент. Свойства сложения и вычитания. Приёмы рациональных вычислений.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Сложение и вычитание двузначных чисел, оканчивающихся нулями.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Устные и письменные приёмы сложения и вычитания чисел в пределах 100.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Алгоритмы сложения и вычитания.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 xml:space="preserve">Проект «Оригами». </w:t>
      </w:r>
      <w:r w:rsidRPr="00BF74EF">
        <w:rPr>
          <w:rFonts w:ascii="Times New Roman" w:hAnsi="Times New Roman" w:cs="Times New Roman"/>
          <w:sz w:val="24"/>
          <w:szCs w:val="24"/>
        </w:rPr>
        <w:t>Изготовление различных изделий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из заготовок, имеющих форму квадрата</w:t>
      </w:r>
    </w:p>
    <w:p w:rsidR="00B64193" w:rsidRPr="00BF74EF" w:rsidRDefault="00A77F0A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Умножение и деление чисел. (39</w:t>
      </w:r>
      <w:r w:rsidR="00B64193" w:rsidRPr="00BF74EF">
        <w:rPr>
          <w:rFonts w:ascii="Times New Roman" w:hAnsi="Times New Roman" w:cs="Times New Roman"/>
          <w:b/>
          <w:iCs/>
          <w:sz w:val="24"/>
          <w:szCs w:val="24"/>
        </w:rPr>
        <w:t>ч)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Нахождение суммы нескольких одинаковых слагаемых и представление числа в виде суммы одинаковых слагаемых. Операция умножения. Переместительное свойство умножения.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Операция деления. Взаимосвязь операций умножения и деления. Таблица умножения и деления однозначных чисел.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Величины и их измерение.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Длина. Единица измерения длины – метр. Соотношения между единицами измерения длины.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Перевод именованных чисел в заданные единицы (раздробление и превращение).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Периметр многоугольника. Формулы периметра квадрата и прямоугольника.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Цена, количество и стоимость товара.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Время. Единица времени – час.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Текстовые задачи.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Простые и составные текстовые задачи, при решении которых используется:</w:t>
      </w:r>
    </w:p>
    <w:p w:rsidR="00B64193" w:rsidRPr="00BF74EF" w:rsidRDefault="00B64193" w:rsidP="00BF74EF">
      <w:pPr>
        <w:shd w:val="clear" w:color="auto" w:fill="FFFFFF"/>
        <w:tabs>
          <w:tab w:val="left" w:pos="528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pacing w:val="-1"/>
          <w:sz w:val="24"/>
          <w:szCs w:val="24"/>
        </w:rPr>
        <w:t>а)</w:t>
      </w:r>
      <w:r w:rsidRPr="00BF74EF">
        <w:rPr>
          <w:rFonts w:ascii="Times New Roman" w:hAnsi="Times New Roman" w:cs="Times New Roman"/>
          <w:sz w:val="24"/>
          <w:szCs w:val="24"/>
        </w:rPr>
        <w:t> смысл действий сложения, вычитания, умножения и деления;</w:t>
      </w:r>
    </w:p>
    <w:p w:rsidR="00B64193" w:rsidRPr="00BF74EF" w:rsidRDefault="00B64193" w:rsidP="00BF74EF">
      <w:pPr>
        <w:shd w:val="clear" w:color="auto" w:fill="FFFFFF"/>
        <w:tabs>
          <w:tab w:val="left" w:pos="528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pacing w:val="-3"/>
          <w:sz w:val="24"/>
          <w:szCs w:val="24"/>
        </w:rPr>
        <w:t>в) </w:t>
      </w:r>
      <w:r w:rsidRPr="00BF74EF">
        <w:rPr>
          <w:rFonts w:ascii="Times New Roman" w:hAnsi="Times New Roman" w:cs="Times New Roman"/>
          <w:sz w:val="24"/>
          <w:szCs w:val="24"/>
        </w:rPr>
        <w:t>разностное сравнение;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Элементы геометрии.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Обозначение геометрических фигур буквами.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Острые и тупые углы.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Составление плоских фигур из частей. Деление плоских фигур на части.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Элементы алгебры.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Переменная. Выражения с переменной. Нахождение значений выражений вида </w:t>
      </w:r>
      <w:r w:rsidRPr="00BF74EF">
        <w:rPr>
          <w:rFonts w:ascii="Times New Roman" w:hAnsi="Times New Roman" w:cs="Times New Roman"/>
          <w:iCs/>
          <w:sz w:val="24"/>
          <w:szCs w:val="24"/>
        </w:rPr>
        <w:t>а </w:t>
      </w:r>
      <w:r w:rsidRPr="00BF74EF">
        <w:rPr>
          <w:rFonts w:ascii="Times New Roman" w:hAnsi="Times New Roman" w:cs="Times New Roman"/>
          <w:sz w:val="24"/>
          <w:szCs w:val="24"/>
        </w:rPr>
        <w:t>± 5; 4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spacing w:val="47"/>
          <w:sz w:val="24"/>
          <w:szCs w:val="24"/>
        </w:rPr>
        <w:t>–</w:t>
      </w:r>
      <w:r w:rsidRPr="00BF74EF">
        <w:rPr>
          <w:rFonts w:ascii="Times New Roman" w:hAnsi="Times New Roman" w:cs="Times New Roman"/>
          <w:spacing w:val="47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а; </w:t>
      </w:r>
      <w:r w:rsidRPr="00BF74EF">
        <w:rPr>
          <w:rFonts w:ascii="Times New Roman" w:hAnsi="Times New Roman" w:cs="Times New Roman"/>
          <w:sz w:val="24"/>
          <w:szCs w:val="24"/>
        </w:rPr>
        <w:t xml:space="preserve">при заданных числовых значениях переменной.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Использование скобок для обозначения последовательности действий. Порядок действий в выражениях, содержащих два и более действия со скобками и без них.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iCs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Решение уравнений вида 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а ± х = 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sz w:val="24"/>
          <w:szCs w:val="24"/>
        </w:rPr>
        <w:t>; х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spacing w:val="47"/>
          <w:sz w:val="24"/>
          <w:szCs w:val="24"/>
        </w:rPr>
        <w:t>–</w:t>
      </w:r>
      <w:r w:rsidRPr="00BF74EF">
        <w:rPr>
          <w:rFonts w:ascii="Times New Roman" w:hAnsi="Times New Roman" w:cs="Times New Roman"/>
          <w:spacing w:val="47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а = 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sz w:val="24"/>
          <w:szCs w:val="24"/>
        </w:rPr>
        <w:t>; а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spacing w:val="47"/>
          <w:sz w:val="24"/>
          <w:szCs w:val="24"/>
        </w:rPr>
        <w:t>–</w:t>
      </w:r>
      <w:r w:rsidRPr="00BF74EF">
        <w:rPr>
          <w:rFonts w:ascii="Times New Roman" w:hAnsi="Times New Roman" w:cs="Times New Roman"/>
          <w:spacing w:val="47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х = 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Занимательные и нестандартные задачи.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Логические задачи. Арифметические лабиринты, магические фигуры, математические фокусы.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Задачи на разрезание и составление фигур. Задачи с палочками.</w:t>
      </w:r>
    </w:p>
    <w:p w:rsidR="00B64193" w:rsidRPr="00BF74EF" w:rsidRDefault="00B64193" w:rsidP="00BF74EF">
      <w:pPr>
        <w:pStyle w:val="3"/>
        <w:spacing w:before="120" w:line="276" w:lineRule="auto"/>
        <w:ind w:left="284"/>
        <w:jc w:val="both"/>
        <w:rPr>
          <w:sz w:val="24"/>
          <w:szCs w:val="24"/>
        </w:rPr>
      </w:pPr>
      <w:r w:rsidRPr="00BF74EF">
        <w:rPr>
          <w:sz w:val="24"/>
          <w:szCs w:val="24"/>
        </w:rPr>
        <w:t>3</w:t>
      </w:r>
      <w:r w:rsidRPr="00BF74EF">
        <w:rPr>
          <w:color w:val="000000"/>
          <w:sz w:val="24"/>
          <w:szCs w:val="24"/>
        </w:rPr>
        <w:t xml:space="preserve"> - </w:t>
      </w:r>
      <w:r w:rsidRPr="00BF74EF">
        <w:rPr>
          <w:sz w:val="24"/>
          <w:szCs w:val="24"/>
        </w:rPr>
        <w:t>й класс</w:t>
      </w:r>
    </w:p>
    <w:p w:rsidR="00B64193" w:rsidRPr="00BF74EF" w:rsidRDefault="00B64193" w:rsidP="00BF74EF">
      <w:pPr>
        <w:spacing w:before="12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Предметными результатами</w:t>
      </w:r>
      <w:r w:rsidRPr="00BF74EF">
        <w:rPr>
          <w:rFonts w:ascii="Times New Roman" w:hAnsi="Times New Roman" w:cs="Times New Roman"/>
          <w:sz w:val="24"/>
          <w:szCs w:val="24"/>
        </w:rPr>
        <w:t xml:space="preserve"> изучения курса «Математика» в 3-м классе являются формирование следующих умений. </w:t>
      </w:r>
    </w:p>
    <w:p w:rsidR="00B64193" w:rsidRPr="00BF74EF" w:rsidRDefault="00B64193" w:rsidP="00BF74EF">
      <w:pPr>
        <w:shd w:val="clear" w:color="auto" w:fill="FFFFFF"/>
        <w:tabs>
          <w:tab w:val="left" w:pos="509"/>
        </w:tabs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Учащиеся </w:t>
      </w:r>
      <w:r w:rsidRPr="00BF74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должны </w:t>
      </w:r>
      <w:r w:rsidRPr="00BF74E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уметь:</w:t>
      </w:r>
    </w:p>
    <w:p w:rsidR="00B64193" w:rsidRPr="00BF74EF" w:rsidRDefault="00B64193" w:rsidP="00BF74EF">
      <w:pPr>
        <w:shd w:val="clear" w:color="auto" w:fill="FFFFFF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ab/>
        <w:t>использовать при решении учебных задач названия и последовательность чисел в пределах 1 000 (с какого числа начинается натуральный ряд чисел, как образуется каждое следующее число в этом ряду);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объяснять, как образуется каждая следующая счётная единица;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при решении учебных задач единицы измерения длины (мм, см, дм, м, км),  массы (кг, центнер), площади (см</w:t>
      </w:r>
      <w:r w:rsidRPr="00BF74E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, дм</w:t>
      </w:r>
      <w:r w:rsidRPr="00BF74E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, м</w:t>
      </w:r>
      <w:r w:rsidRPr="00BF74EF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), времени (секунда, минута, час, сутки, неделя, месяц, год, век) и соотношение между единицами измерения каждой из величин;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при решении учебных задач формулы площади и периметра прямоугольника (квадрата);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пользоваться для объяснения и обоснования своих действий изученной математической терминологией;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509"/>
        </w:tabs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читать, записывать и сравнивать числа в пределах 1 000;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представлять любое трёхзначное число в виде суммы разрядных слагаемых;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выполнять устно умножение и деление чисел в пределах 100 (в том числе и деление с остатком);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умножение и деление </w:t>
      </w:r>
      <w:r w:rsidRPr="00BF74EF">
        <w:rPr>
          <w:rFonts w:ascii="Times New Roman" w:hAnsi="Times New Roman" w:cs="Times New Roman"/>
          <w:color w:val="000000"/>
          <w:spacing w:val="28"/>
          <w:sz w:val="24"/>
          <w:szCs w:val="24"/>
        </w:rPr>
        <w:t>с 0;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 1; 10; 100;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осознанно следовать алгоритмам  устных вычислений при сложении, вычитании, умножении и делении трёхзначных чисел, сводимых к вычислениям в пределах 100, и алгоритмам письменных  вычислений при сложении, вычитании, умножении и делении чисел в остальных случаях;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осознанно следовать алгоритмам  проверки вычислений;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при вычислениях и решениях различных задач распределительное свойство умножения и деления относительно суммы (умножение и деление суммы на число), сочетательное свойство умножения для рационализации вычислений;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читать числовые и буквенные выражения, содержащие не более двух действий с использованием названий компонентов;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решать задачи в 1–2 действия на все арифметические действия арифметическим способом (с опорой на схемы, таблицы, краткие записи и другие модели);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находить значения выражений в 2–4 действия;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знание соответствующих формул площади и периметра прямоугольника (квадрата) при решении различных задач;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знание зависимости между компонентами и результатами действий при решении уравнений вида 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а ± х = 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</w:rPr>
        <w:t>; а</w:t>
      </w:r>
      <w:r w:rsidRPr="00BF74EF">
        <w:rPr>
          <w:rFonts w:ascii="Times New Roman" w:hAnsi="Times New Roman" w:cs="Times New Roman"/>
          <w:color w:val="000000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color w:val="000000"/>
          <w:spacing w:val="47"/>
          <w:sz w:val="24"/>
          <w:szCs w:val="24"/>
        </w:rPr>
        <w:t>∙</w:t>
      </w:r>
      <w:r w:rsidRPr="00BF74EF">
        <w:rPr>
          <w:rFonts w:ascii="Times New Roman" w:hAnsi="Times New Roman" w:cs="Times New Roman"/>
          <w:color w:val="000000"/>
          <w:spacing w:val="47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х = 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</w:rPr>
        <w:t>; а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</w:rPr>
        <w:t>: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х = </w:t>
      </w:r>
      <w:r w:rsidRPr="00BF74E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строить на клетчатой бумаге прямоугольник и квадрат по заданным длинам сторон;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сравнивать величины по их числовым значениям; выражать данные величины в изученных единицах измерения;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определять время по часам с точностью до минуты;</w:t>
      </w:r>
    </w:p>
    <w:p w:rsidR="00B64193" w:rsidRPr="00BF74EF" w:rsidRDefault="00B64193" w:rsidP="00BF74EF">
      <w:pPr>
        <w:widowControl w:val="0"/>
        <w:numPr>
          <w:ilvl w:val="0"/>
          <w:numId w:val="28"/>
        </w:numPr>
        <w:shd w:val="clear" w:color="auto" w:fill="FFFFFF"/>
        <w:tabs>
          <w:tab w:val="left" w:pos="47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сравнивать и упорядочивать объекты по разным признакам: длине, массе, объёму;</w:t>
      </w:r>
    </w:p>
    <w:p w:rsidR="00B64193" w:rsidRPr="00BF74EF" w:rsidRDefault="00B64193" w:rsidP="00BF74E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курса  «Математика» 3 класс  содержит:  </w:t>
      </w:r>
    </w:p>
    <w:p w:rsidR="00B64193" w:rsidRPr="00BF74EF" w:rsidRDefault="00EF4A3C" w:rsidP="00BF74EF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( 4 часа в неделю, 34 недели, всего – 136</w:t>
      </w:r>
      <w:r w:rsidR="00B64193"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 ч)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Числа и операции над ними.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iCs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 xml:space="preserve">Числа от 1 до 100.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Сложение и вычитание (продолжение) ( 9 ч).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Устные и письменные приёмы  сложения и вычитания .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Умножение и деление чисел в пределах 100 (84ч).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Операции умножения и деления над числами в пределах 100. Распределительное свойство умножения и деления относительно суммы (умножение и деление суммы на число). Сочетательное свойство умножения. Использование свойств умножения и деления для рационализации вычислений. Внетабличное умножение и деление. Деление с остатком. Проверка деления с остатком. Изменение результатов умножения и деления в зависимости от изменения компонент. </w:t>
      </w:r>
      <w:r w:rsidRPr="00BF74EF">
        <w:rPr>
          <w:rFonts w:ascii="Times New Roman" w:hAnsi="Times New Roman" w:cs="Times New Roman"/>
          <w:iCs/>
          <w:sz w:val="24"/>
          <w:szCs w:val="24"/>
        </w:rPr>
        <w:t>Дробные числа.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Доли. Сравнение долей, нахождение доли числа. Нахождение числа по доле.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Проект</w:t>
      </w:r>
      <w:r w:rsidRPr="00BF74EF">
        <w:rPr>
          <w:rFonts w:ascii="Times New Roman" w:hAnsi="Times New Roman" w:cs="Times New Roman"/>
          <w:sz w:val="24"/>
          <w:szCs w:val="24"/>
        </w:rPr>
        <w:t xml:space="preserve"> «Математические сказки».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iCs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 xml:space="preserve">Числа от 1 до 1 000.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Нумерация (13ч)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Сотня. Счёт сотнями. Тысяча. Трёхзначные числа. Разряд сотен, десятков, единиц. Разрядные слагаемые. Чтение и запись трёхзначных чисел. Последовательность чисел. Сравнение чисел.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Сложение и вычитание чисел (12ч).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Операции сложения и вычитания над числами в пределах 1 000. Устное сложение и вычитание чисел в случаях, сводимых к действиям в пределах 100. Письменные приёмы сложения и вычитания трёхзначных чисел.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iCs/>
          <w:sz w:val="24"/>
          <w:szCs w:val="24"/>
        </w:rPr>
        <w:t>Умножение и деление чис</w:t>
      </w:r>
      <w:r w:rsidR="00EF4A3C">
        <w:rPr>
          <w:rFonts w:ascii="Times New Roman" w:hAnsi="Times New Roman" w:cs="Times New Roman"/>
          <w:b/>
          <w:iCs/>
          <w:sz w:val="24"/>
          <w:szCs w:val="24"/>
        </w:rPr>
        <w:t>ел в пределах 1000 (18</w:t>
      </w:r>
      <w:r w:rsidRPr="00BF74EF">
        <w:rPr>
          <w:rFonts w:ascii="Times New Roman" w:hAnsi="Times New Roman" w:cs="Times New Roman"/>
          <w:b/>
          <w:iCs/>
          <w:sz w:val="24"/>
          <w:szCs w:val="24"/>
        </w:rPr>
        <w:t xml:space="preserve">ч).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Операции умножения и деления над числами в пределах 1000. Устное умножение и деление чисел в случаях, сводимых к действиям в пределах 100; умножение и деление на 100. Письменные приёмы умножения трёхзначного числа на однозначное. Запись умножения «в столбик». Письменные приёмы деления трёхзначных чисел на однозначное. Запись деления «уголком».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 xml:space="preserve">Проект </w:t>
      </w:r>
      <w:r w:rsidRPr="00BF74EF">
        <w:rPr>
          <w:rFonts w:ascii="Times New Roman" w:hAnsi="Times New Roman" w:cs="Times New Roman"/>
          <w:sz w:val="24"/>
          <w:szCs w:val="24"/>
        </w:rPr>
        <w:t xml:space="preserve"> «Задачи-расчеты» 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Величины и их измерение.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Время. Единицы измерения времени: секунда, минута, час, сутки, неделя, месяц, год. Соотношения между единицами измерения времени. Календарь.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Длина. Единицы длины: </w:t>
      </w:r>
      <w:smartTag w:uri="urn:schemas-microsoft-com:office:smarttags" w:element="metricconverter">
        <w:smartTagPr>
          <w:attr w:name="ProductID" w:val="1 мм"/>
        </w:smartTagPr>
        <w:r w:rsidRPr="00BF74EF">
          <w:rPr>
            <w:rFonts w:ascii="Times New Roman" w:hAnsi="Times New Roman" w:cs="Times New Roman"/>
            <w:sz w:val="24"/>
            <w:szCs w:val="24"/>
          </w:rPr>
          <w:t>1 мм</w:t>
        </w:r>
      </w:smartTag>
      <w:r w:rsidRPr="00BF74EF">
        <w:rPr>
          <w:rFonts w:ascii="Times New Roman" w:hAnsi="Times New Roman" w:cs="Times New Roman"/>
          <w:sz w:val="24"/>
          <w:szCs w:val="24"/>
        </w:rPr>
        <w:t xml:space="preserve">, </w:t>
      </w:r>
      <w:smartTag w:uri="urn:schemas-microsoft-com:office:smarttags" w:element="metricconverter">
        <w:smartTagPr>
          <w:attr w:name="ProductID" w:val="1 км"/>
        </w:smartTagPr>
        <w:r w:rsidRPr="00BF74EF">
          <w:rPr>
            <w:rFonts w:ascii="Times New Roman" w:hAnsi="Times New Roman" w:cs="Times New Roman"/>
            <w:sz w:val="24"/>
            <w:szCs w:val="24"/>
          </w:rPr>
          <w:t>1 км</w:t>
        </w:r>
      </w:smartTag>
      <w:r w:rsidRPr="00BF74EF">
        <w:rPr>
          <w:rFonts w:ascii="Times New Roman" w:hAnsi="Times New Roman" w:cs="Times New Roman"/>
          <w:sz w:val="24"/>
          <w:szCs w:val="24"/>
        </w:rPr>
        <w:t>. Соотношения между единицами измерения длины.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Масса. Единица измерения массы: центнер. Соотношения между единицами измерения массы.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Скорость, расстояние. Зависимость между величинами: скорость, время, расстояние.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Текстовые задачи.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Решение простых и составных текстовых задач.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>Элементы алгебры.</w:t>
      </w:r>
    </w:p>
    <w:p w:rsidR="00B64193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Решение уравнений вида: 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х </w:t>
      </w:r>
      <w:r w:rsidRPr="00BF74EF">
        <w:rPr>
          <w:rFonts w:ascii="Times New Roman" w:hAnsi="Times New Roman" w:cs="Times New Roman"/>
          <w:sz w:val="24"/>
          <w:szCs w:val="24"/>
        </w:rPr>
        <w:t xml:space="preserve">± 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а = с </w:t>
      </w:r>
      <w:r w:rsidRPr="00BF74EF">
        <w:rPr>
          <w:rFonts w:ascii="Times New Roman" w:hAnsi="Times New Roman" w:cs="Times New Roman"/>
          <w:sz w:val="24"/>
          <w:szCs w:val="24"/>
        </w:rPr>
        <w:t xml:space="preserve">± 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sz w:val="24"/>
          <w:szCs w:val="24"/>
        </w:rPr>
        <w:t>; а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spacing w:val="47"/>
          <w:sz w:val="24"/>
          <w:szCs w:val="24"/>
        </w:rPr>
        <w:t>–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х = </w:t>
      </w:r>
      <w:r w:rsidRPr="00BF74EF">
        <w:rPr>
          <w:rFonts w:ascii="Times New Roman" w:hAnsi="Times New Roman" w:cs="Times New Roman"/>
          <w:sz w:val="24"/>
          <w:szCs w:val="24"/>
        </w:rPr>
        <w:t xml:space="preserve">с ± 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; х </w:t>
      </w:r>
      <w:r w:rsidRPr="00BF74EF">
        <w:rPr>
          <w:rFonts w:ascii="Times New Roman" w:hAnsi="Times New Roman" w:cs="Times New Roman"/>
          <w:sz w:val="24"/>
          <w:szCs w:val="24"/>
        </w:rPr>
        <w:t xml:space="preserve">±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F74EF">
        <w:rPr>
          <w:rFonts w:ascii="Times New Roman" w:hAnsi="Times New Roman" w:cs="Times New Roman"/>
          <w:sz w:val="24"/>
          <w:szCs w:val="24"/>
        </w:rPr>
        <w:t xml:space="preserve"> = с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sz w:val="24"/>
          <w:szCs w:val="24"/>
        </w:rPr>
        <w:t>∙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; </w:t>
      </w:r>
      <w:r w:rsidRPr="00BF74EF">
        <w:rPr>
          <w:rFonts w:ascii="Times New Roman" w:hAnsi="Times New Roman" w:cs="Times New Roman"/>
          <w:iCs/>
          <w:spacing w:val="-2"/>
          <w:sz w:val="24"/>
          <w:szCs w:val="24"/>
        </w:rPr>
        <w:t>а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spacing w:val="47"/>
          <w:sz w:val="24"/>
          <w:szCs w:val="24"/>
        </w:rPr>
        <w:t>–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pacing w:val="-2"/>
          <w:sz w:val="24"/>
          <w:szCs w:val="24"/>
        </w:rPr>
        <w:t>х = с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z w:val="24"/>
          <w:szCs w:val="24"/>
        </w:rPr>
        <w:t>: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pacing w:val="-2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spacing w:val="-2"/>
          <w:sz w:val="24"/>
          <w:szCs w:val="24"/>
        </w:rPr>
        <w:t>; х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z w:val="24"/>
          <w:szCs w:val="24"/>
        </w:rPr>
        <w:t>: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pacing w:val="-2"/>
          <w:sz w:val="24"/>
          <w:szCs w:val="24"/>
        </w:rPr>
        <w:t>а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pacing w:val="-2"/>
          <w:sz w:val="24"/>
          <w:szCs w:val="24"/>
        </w:rPr>
        <w:t>=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pacing w:val="52"/>
          <w:sz w:val="24"/>
          <w:szCs w:val="24"/>
        </w:rPr>
        <w:t>с±</w:t>
      </w:r>
      <w:r w:rsidRPr="00BF74EF">
        <w:rPr>
          <w:rFonts w:ascii="Times New Roman" w:hAnsi="Times New Roman" w:cs="Times New Roman"/>
          <w:iCs/>
          <w:spacing w:val="52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spacing w:val="52"/>
          <w:sz w:val="24"/>
          <w:szCs w:val="24"/>
        </w:rPr>
        <w:t>;а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spacing w:val="47"/>
          <w:sz w:val="24"/>
          <w:szCs w:val="24"/>
        </w:rPr>
        <w:t>∙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pacing w:val="52"/>
          <w:sz w:val="24"/>
          <w:szCs w:val="24"/>
        </w:rPr>
        <w:t>х</w:t>
      </w:r>
      <w:r w:rsidRPr="00BF74EF">
        <w:rPr>
          <w:rFonts w:ascii="Times New Roman" w:hAnsi="Times New Roman" w:cs="Times New Roman"/>
          <w:iCs/>
          <w:spacing w:val="-2"/>
          <w:sz w:val="24"/>
          <w:szCs w:val="24"/>
        </w:rPr>
        <w:t xml:space="preserve"> = </w:t>
      </w:r>
      <w:r w:rsidRPr="00BF74EF">
        <w:rPr>
          <w:rFonts w:ascii="Times New Roman" w:hAnsi="Times New Roman" w:cs="Times New Roman"/>
          <w:iCs/>
          <w:spacing w:val="49"/>
          <w:sz w:val="24"/>
          <w:szCs w:val="24"/>
        </w:rPr>
        <w:t>с±</w:t>
      </w:r>
      <w:r w:rsidRPr="00BF74EF">
        <w:rPr>
          <w:rFonts w:ascii="Times New Roman" w:hAnsi="Times New Roman" w:cs="Times New Roman"/>
          <w:iCs/>
          <w:spacing w:val="49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iCs/>
          <w:spacing w:val="49"/>
          <w:sz w:val="24"/>
          <w:szCs w:val="24"/>
        </w:rPr>
        <w:t>;а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z w:val="24"/>
          <w:szCs w:val="24"/>
        </w:rPr>
        <w:t>: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iCs/>
          <w:spacing w:val="49"/>
          <w:sz w:val="24"/>
          <w:szCs w:val="24"/>
        </w:rPr>
        <w:t>х</w:t>
      </w:r>
      <w:r w:rsidRPr="00BF74EF">
        <w:rPr>
          <w:rFonts w:ascii="Times New Roman" w:hAnsi="Times New Roman" w:cs="Times New Roman"/>
          <w:iCs/>
          <w:spacing w:val="-2"/>
          <w:sz w:val="24"/>
          <w:szCs w:val="24"/>
        </w:rPr>
        <w:t xml:space="preserve"> = </w:t>
      </w:r>
      <w:r w:rsidRPr="00BF74EF">
        <w:rPr>
          <w:rFonts w:ascii="Times New Roman" w:hAnsi="Times New Roman" w:cs="Times New Roman"/>
          <w:iCs/>
          <w:sz w:val="24"/>
          <w:szCs w:val="24"/>
        </w:rPr>
        <w:t>с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BF74EF">
        <w:rPr>
          <w:rFonts w:ascii="Times New Roman" w:hAnsi="Times New Roman" w:cs="Times New Roman"/>
          <w:spacing w:val="47"/>
          <w:sz w:val="24"/>
          <w:szCs w:val="24"/>
        </w:rPr>
        <w:t>∙</w:t>
      </w:r>
      <w:r w:rsidRPr="00BF74EF">
        <w:rPr>
          <w:rFonts w:ascii="Times New Roman" w:hAnsi="Times New Roman" w:cs="Times New Roman"/>
          <w:iCs/>
          <w:sz w:val="24"/>
          <w:szCs w:val="24"/>
          <w:lang w:val="en-US"/>
        </w:rPr>
        <w:t> b</w:t>
      </w:r>
      <w:r w:rsidRPr="00BF74EF">
        <w:rPr>
          <w:rFonts w:ascii="Times New Roman" w:hAnsi="Times New Roman" w:cs="Times New Roman"/>
          <w:iCs/>
          <w:sz w:val="24"/>
          <w:szCs w:val="24"/>
        </w:rPr>
        <w:t xml:space="preserve">  и</w:t>
      </w:r>
      <w:r w:rsidRPr="00BF74EF">
        <w:rPr>
          <w:rFonts w:ascii="Times New Roman" w:hAnsi="Times New Roman" w:cs="Times New Roman"/>
          <w:iCs/>
          <w:spacing w:val="-2"/>
          <w:sz w:val="24"/>
          <w:szCs w:val="24"/>
        </w:rPr>
        <w:t xml:space="preserve"> </w:t>
      </w:r>
      <w:r w:rsidRPr="00BF74EF">
        <w:rPr>
          <w:rFonts w:ascii="Times New Roman" w:hAnsi="Times New Roman" w:cs="Times New Roman"/>
          <w:spacing w:val="-2"/>
          <w:sz w:val="24"/>
          <w:szCs w:val="24"/>
        </w:rPr>
        <w:t>т.д.</w:t>
      </w:r>
    </w:p>
    <w:p w:rsidR="00B64193" w:rsidRPr="00BF74EF" w:rsidRDefault="00B64193" w:rsidP="00BF74EF">
      <w:pPr>
        <w:shd w:val="clear" w:color="auto" w:fill="FFFFFF"/>
        <w:tabs>
          <w:tab w:val="left" w:pos="437"/>
        </w:tabs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Занимательные и нестандартные задачи. </w:t>
      </w:r>
    </w:p>
    <w:p w:rsidR="00887891" w:rsidRPr="00BF74EF" w:rsidRDefault="00B64193" w:rsidP="00BF74EF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Логические задачи. </w:t>
      </w:r>
    </w:p>
    <w:p w:rsidR="00B64193" w:rsidRPr="00BF74EF" w:rsidRDefault="00B64193" w:rsidP="00BF74EF">
      <w:pPr>
        <w:pStyle w:val="3"/>
        <w:spacing w:before="120" w:line="276" w:lineRule="auto"/>
        <w:ind w:left="284"/>
        <w:jc w:val="both"/>
        <w:rPr>
          <w:sz w:val="24"/>
          <w:szCs w:val="24"/>
        </w:rPr>
      </w:pPr>
      <w:r w:rsidRPr="00BF74EF">
        <w:rPr>
          <w:sz w:val="24"/>
          <w:szCs w:val="24"/>
        </w:rPr>
        <w:t>4</w:t>
      </w:r>
      <w:r w:rsidRPr="00BF74EF">
        <w:rPr>
          <w:color w:val="000000"/>
          <w:sz w:val="24"/>
          <w:szCs w:val="24"/>
        </w:rPr>
        <w:t xml:space="preserve"> - </w:t>
      </w:r>
      <w:r w:rsidRPr="00BF74EF">
        <w:rPr>
          <w:sz w:val="24"/>
          <w:szCs w:val="24"/>
        </w:rPr>
        <w:t>й класс</w:t>
      </w:r>
    </w:p>
    <w:p w:rsidR="00B64193" w:rsidRPr="00BF74EF" w:rsidRDefault="00B64193" w:rsidP="00BF74EF">
      <w:pPr>
        <w:ind w:left="284" w:firstLine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Предметными результатами</w:t>
      </w:r>
      <w:r w:rsidRPr="00BF74EF">
        <w:rPr>
          <w:rFonts w:ascii="Times New Roman" w:hAnsi="Times New Roman" w:cs="Times New Roman"/>
          <w:sz w:val="24"/>
          <w:szCs w:val="24"/>
        </w:rPr>
        <w:t xml:space="preserve"> изучения курса «Математика» в 4-м классе являются формирование </w:t>
      </w:r>
      <w:r w:rsidRPr="00BF74EF">
        <w:rPr>
          <w:rFonts w:ascii="Times New Roman" w:hAnsi="Times New Roman" w:cs="Times New Roman"/>
          <w:b/>
          <w:sz w:val="24"/>
          <w:szCs w:val="24"/>
        </w:rPr>
        <w:t xml:space="preserve">следующих умений. </w:t>
      </w:r>
    </w:p>
    <w:p w:rsidR="00B64193" w:rsidRPr="00BF74EF" w:rsidRDefault="00B64193" w:rsidP="00BF74EF">
      <w:pPr>
        <w:shd w:val="clear" w:color="auto" w:fill="FFFFFF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Учащиеся </w:t>
      </w:r>
      <w:r w:rsidRPr="00BF74E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должны </w:t>
      </w:r>
      <w:r w:rsidRPr="00BF74E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уметь</w:t>
      </w:r>
      <w:r w:rsidRPr="00BF74EF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при решении различных задач название и последовательность чисел в натуральном ряду в пределах 1 000 000 (с какого числа начинается этот ряд, как образуется каждое следующее число в этом ряду);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объяснять, как образуется каждая следующая счётная единица;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при решении различных задач </w:t>
      </w:r>
      <w:r w:rsidRPr="00BF74EF">
        <w:rPr>
          <w:rFonts w:ascii="Times New Roman" w:hAnsi="Times New Roman" w:cs="Times New Roman"/>
          <w:sz w:val="24"/>
          <w:szCs w:val="24"/>
        </w:rPr>
        <w:t>названия и последовательность разрядов в записи числа;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использовать при решении различных задач названия и последовательность первых трёх классов;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рассказывать, сколько разрядов содержится в каждом классе;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объяснять соотношение между разрядами;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использовать при решении различных задач и обосновании своих действий знание о количестве разрядов, содержащихся в каждом классе;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использовать при решении различных задач и обосновании своих действий знание о том, сколько единиц каждого класса содержится в записи числа;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использовать при решении различных задач и обосновании своих действий знание о позиционности десятичной системы счисления;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использовать при решении различных задач знание о 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единицах измерения величин (длина, масса, время, площадь), соотношении между ними;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использовать при решении различных задач знание о 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>функциональной связи между величинами (цена, количество, стоимость; скорость, время, расстояние; производительность труда, время работы, работа);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выполнять устные вычисления (в пределах 1 000 000) в случаях, сводимых к вычислениям в пределах 100, и письменные вычисления в остальных случаях, выполнять проверку правильности вычислений;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выполнять умножение и деление с 1 000;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решать простые и составные задачи, раскрывающие смысл арифметических действий, отношения между числами и зависимость между группами величин (цена, количество, стоимость; скорость, время, расстояние; производительность труда, время работы, работа);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решать задачи, связанные с движением двух объектов: навстречу и в противоположных направлениях;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решать задачи в 2–3 действия на все арифметические действия арифметическим способом (с опорой на схемы, таблицы, краткие записи и другие модели);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осознанно создавать алгоритмы вычисления значений числовых выражений, содержащих до 3−4 действий (со скобками и без них), на основе знания правила о порядке выполнения действий и знания свойств арифметических действий и следовать этим алгоритмам, включая анализ и проверку своих действий;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осознанно пользоваться алгоритмом нахождения значения выражений с одной переменной при заданном значении переменных;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знание зависимости между компонентами и результатами действий </w:t>
      </w:r>
      <w:r w:rsidRPr="00BF74EF">
        <w:rPr>
          <w:rFonts w:ascii="Times New Roman" w:hAnsi="Times New Roman" w:cs="Times New Roman"/>
          <w:sz w:val="24"/>
          <w:szCs w:val="24"/>
        </w:rPr>
        <w:t>сложения, вычитания, умножения, деления</w:t>
      </w:r>
      <w:r w:rsidRPr="00BF74EF">
        <w:rPr>
          <w:rFonts w:ascii="Times New Roman" w:hAnsi="Times New Roman" w:cs="Times New Roman"/>
          <w:color w:val="000000"/>
          <w:sz w:val="24"/>
          <w:szCs w:val="24"/>
        </w:rPr>
        <w:t xml:space="preserve"> при решении уравнений вида:</w:t>
      </w:r>
      <w:r w:rsidRPr="00BF74EF">
        <w:rPr>
          <w:rFonts w:ascii="Times New Roman" w:hAnsi="Times New Roman" w:cs="Times New Roman"/>
          <w:sz w:val="24"/>
          <w:szCs w:val="24"/>
        </w:rPr>
        <w:t xml:space="preserve">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F74EF">
        <w:rPr>
          <w:rFonts w:ascii="Times New Roman" w:hAnsi="Times New Roman" w:cs="Times New Roman"/>
          <w:sz w:val="24"/>
          <w:szCs w:val="24"/>
        </w:rPr>
        <w:t xml:space="preserve"> ±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F74EF">
        <w:rPr>
          <w:rFonts w:ascii="Times New Roman" w:hAnsi="Times New Roman" w:cs="Times New Roman"/>
          <w:sz w:val="24"/>
          <w:szCs w:val="24"/>
        </w:rPr>
        <w:t xml:space="preserve"> =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sz w:val="24"/>
          <w:szCs w:val="24"/>
        </w:rPr>
        <w:t xml:space="preserve">;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F74EF">
        <w:rPr>
          <w:rFonts w:ascii="Times New Roman" w:hAnsi="Times New Roman" w:cs="Times New Roman"/>
          <w:sz w:val="24"/>
          <w:szCs w:val="24"/>
        </w:rPr>
        <w:t xml:space="preserve"> –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F74EF">
        <w:rPr>
          <w:rFonts w:ascii="Times New Roman" w:hAnsi="Times New Roman" w:cs="Times New Roman"/>
          <w:sz w:val="24"/>
          <w:szCs w:val="24"/>
        </w:rPr>
        <w:t xml:space="preserve"> =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sz w:val="24"/>
          <w:szCs w:val="24"/>
        </w:rPr>
        <w:t xml:space="preserve"> ;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F74EF">
        <w:rPr>
          <w:rFonts w:ascii="Times New Roman" w:hAnsi="Times New Roman" w:cs="Times New Roman"/>
          <w:sz w:val="24"/>
          <w:szCs w:val="24"/>
        </w:rPr>
        <w:t> ∙ 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F74EF">
        <w:rPr>
          <w:rFonts w:ascii="Times New Roman" w:hAnsi="Times New Roman" w:cs="Times New Roman"/>
          <w:sz w:val="24"/>
          <w:szCs w:val="24"/>
        </w:rPr>
        <w:t xml:space="preserve"> =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sz w:val="24"/>
          <w:szCs w:val="24"/>
        </w:rPr>
        <w:t xml:space="preserve">;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F74EF">
        <w:rPr>
          <w:rFonts w:ascii="Times New Roman" w:hAnsi="Times New Roman" w:cs="Times New Roman"/>
          <w:sz w:val="24"/>
          <w:szCs w:val="24"/>
        </w:rPr>
        <w:t> : 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F74EF">
        <w:rPr>
          <w:rFonts w:ascii="Times New Roman" w:hAnsi="Times New Roman" w:cs="Times New Roman"/>
          <w:sz w:val="24"/>
          <w:szCs w:val="24"/>
        </w:rPr>
        <w:t xml:space="preserve"> =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sz w:val="24"/>
          <w:szCs w:val="24"/>
        </w:rPr>
        <w:t xml:space="preserve">;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BF74EF">
        <w:rPr>
          <w:rFonts w:ascii="Times New Roman" w:hAnsi="Times New Roman" w:cs="Times New Roman"/>
          <w:sz w:val="24"/>
          <w:szCs w:val="24"/>
        </w:rPr>
        <w:t> : 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F74EF">
        <w:rPr>
          <w:rFonts w:ascii="Times New Roman" w:hAnsi="Times New Roman" w:cs="Times New Roman"/>
          <w:sz w:val="24"/>
          <w:szCs w:val="24"/>
        </w:rPr>
        <w:t xml:space="preserve"> = </w:t>
      </w:r>
      <w:r w:rsidRPr="00BF74EF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F74EF">
        <w:rPr>
          <w:rFonts w:ascii="Times New Roman" w:hAnsi="Times New Roman" w:cs="Times New Roman"/>
          <w:sz w:val="24"/>
          <w:szCs w:val="24"/>
        </w:rPr>
        <w:t>;</w:t>
      </w:r>
    </w:p>
    <w:p w:rsidR="00B64193" w:rsidRPr="00BF74EF" w:rsidRDefault="00B64193" w:rsidP="00BF74EF">
      <w:pPr>
        <w:widowControl w:val="0"/>
        <w:numPr>
          <w:ilvl w:val="0"/>
          <w:numId w:val="11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уметь сравнивать значения выражений, содержащих одно действие; понимать и объяснять, как изменяется результат сложения, вычитания, умножения и деления в зависимости от изменения одной из компонентов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выделять из множества треугольников прямоугольный и тупоугольный, равнобедренный и равносторонний треугольники;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строить окружность по заданному радиусу;</w:t>
      </w:r>
    </w:p>
    <w:p w:rsidR="00B64193" w:rsidRPr="00BF74EF" w:rsidRDefault="00B64193" w:rsidP="00BF74EF">
      <w:pPr>
        <w:widowControl w:val="0"/>
        <w:numPr>
          <w:ilvl w:val="0"/>
          <w:numId w:val="9"/>
        </w:numPr>
        <w:shd w:val="clear" w:color="auto" w:fill="FFFFFF"/>
        <w:tabs>
          <w:tab w:val="left" w:pos="485"/>
        </w:tabs>
        <w:autoSpaceDE w:val="0"/>
        <w:autoSpaceDN w:val="0"/>
        <w:adjustRightInd w:val="0"/>
        <w:spacing w:after="0"/>
        <w:ind w:left="284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74EF">
        <w:rPr>
          <w:rFonts w:ascii="Times New Roman" w:hAnsi="Times New Roman" w:cs="Times New Roman"/>
          <w:color w:val="000000"/>
          <w:sz w:val="24"/>
          <w:szCs w:val="24"/>
        </w:rPr>
        <w:t>распознавать геометрические фигуры: точка, линия (прямая, кривая), отрезок,  ломаная, многоугольник и его элементы (вершины, стороны, углы), в том числе треугольник, прямоугольник (квадрат), угол, круг, окружность (центр, радиус);</w:t>
      </w:r>
    </w:p>
    <w:p w:rsidR="00B64193" w:rsidRPr="00BF74EF" w:rsidRDefault="00B64193" w:rsidP="00BF74E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Программа курса  «Математика» 4 класс  содержит:  </w:t>
      </w:r>
    </w:p>
    <w:p w:rsidR="00A77F0A" w:rsidRDefault="00EF4A3C" w:rsidP="00BF74EF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( 4 часа в неделю, 34 недели, всего – 136</w:t>
      </w:r>
      <w:r w:rsidR="00B64193"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 ч)   </w:t>
      </w:r>
    </w:p>
    <w:p w:rsidR="00B64193" w:rsidRPr="00BF74EF" w:rsidRDefault="00B64193" w:rsidP="00BF74EF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:rsidR="00B64193" w:rsidRPr="00BF74EF" w:rsidRDefault="00B64193" w:rsidP="00BF74EF">
      <w:p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Числа от 1 до 1000. Повторение (13ч)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Нумерация. Числа от 1 до 1000. 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Нумерация. Четыре арифметических действия. Порядок их выполнения в выражениях, содержащих 2—4 действия. Письменные приемы вычислений.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Числа, которые больше 1000. Нумерация (13 ч)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Новая счетная единица — тысяча.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Разряды и классы: класс единиц, класс тысяч, класс миллионов и т. д.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Чтение, запись и сравнение многозначных чисел.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Представление многозначного числа в виде суммы раз рядных слагаемых.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Увеличение (уменьшение) числа в 10, 100, 1000 раз.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Pr="00BF74EF">
        <w:rPr>
          <w:rFonts w:ascii="Times New Roman" w:hAnsi="Times New Roman" w:cs="Times New Roman"/>
          <w:sz w:val="24"/>
          <w:szCs w:val="24"/>
        </w:rPr>
        <w:t>: Угол. Построение углов различных видов.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Проект</w:t>
      </w:r>
      <w:r w:rsidRPr="00BF74EF">
        <w:rPr>
          <w:rFonts w:ascii="Times New Roman" w:hAnsi="Times New Roman" w:cs="Times New Roman"/>
          <w:sz w:val="24"/>
          <w:szCs w:val="24"/>
        </w:rPr>
        <w:t xml:space="preserve"> «Математика вокруг нас». Создание математического справочника «Наш город (село)» 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Числа, которые больше 1000. Величины (11 ч)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Единицы длины: миллиметр, сантиметр, дециметр, метр, километр. Соотношения между ними.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Единицы площади: квадратный миллиметр, квадратный сантиметр, квадратный дециметр, квадратный метр, квадратный километр. Соотношения между ними.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Единицы массы: грамм, килограмм, центнер, тонна. Соотношения между ними.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Единицы времени: секунда, минута, час, сутки, месяц, год, век. Соотношения между ними. Задачи на определение начала, конца события, его продолжительности.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Практическая работа: Измерение площади геометрической фигуры при помощи палетки.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Числа, которые больше 1000. Сложение и вычитание (11 ч)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Сложение и вычитание (обобщение и систематизация знаний): задачи, решаемые сложением и вычитанием; сложение и вычитание с числом 0; переместительное и сочетательное свойства сложения и их использование для рационализации вычислений; взаимосвязь между компонентами и результатами сложения и вычитания; способы проверки сложения и вычитания.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Решение уравнений вида: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Х + 312 = 654 + 79,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729 – х = 217,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х – 137 = 500 – 140.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Устное сложение и вычитание чисел в случаях, сводимых к действиям в пределах 100, и письменное – в остальных случаях.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Сложение и вычитание значений величин.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Числа, которые больше 1000.  Умножение и деление (79 ч)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Умножение и деление (обобщение и систематизация знаний): задачи, решаемые умножением и делением; случаи умножения с числами 1 и 0; деление числа 0 и невозможность деления на 0; переместительное и сочетательное свойства умножения, распределительное свойство умножения относительно сложения; рационализация вычислений на основе перестановки множителей, умножения суммы на число и числа на сумму, деления суммы на число, умножения и деления числа на произведение; взаимосвязь между компонентами и результатами умножения и деления; способы проверки умножения и деления.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Решение уравнений вида 6 – х = 429 + 120, х – 18 = 270 – 50, 360 : х= 630 : 7 на основе взаимосвязей между компонентами и результатами действий.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Устное умножение и деление на однозначное число в случаях, сводимых к действиям в пределах 100; умножение и деление на 10, 100, 1000.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Письменное умножение и деление на однозначное и двузначное числа в пределах миллиона. Письменное умножение и деление на трехзначное число (в порядке ознакомления).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Умножение и деление значений величин на однозначное число.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Связь между величинами (скорость, время, расстояние; масса одного предмета, количество предметов, масса всех предметов и др.).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Проект</w:t>
      </w:r>
      <w:r w:rsidRPr="00BF74EF">
        <w:rPr>
          <w:rFonts w:ascii="Times New Roman" w:hAnsi="Times New Roman" w:cs="Times New Roman"/>
          <w:sz w:val="24"/>
          <w:szCs w:val="24"/>
        </w:rPr>
        <w:t xml:space="preserve"> «Математика вокруг нас». Составление сборника математических задач и заданий 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>Практическая работа</w:t>
      </w:r>
      <w:r w:rsidRPr="00BF74EF">
        <w:rPr>
          <w:rFonts w:ascii="Times New Roman" w:hAnsi="Times New Roman" w:cs="Times New Roman"/>
          <w:sz w:val="24"/>
          <w:szCs w:val="24"/>
        </w:rPr>
        <w:t>: Построение прямоугольного треугольника и прямоугольника на нелинованной бумаге.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 течение всего года проводится: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вычисление значений числовых выражений в 2 – 4 действия ( со скобками и без них), требующих применения всех изученных правил о порядке действий;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решение задач в одно действие, раскрывающих: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а) смысл арифметических действий;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б) нахождение неизвестных компонентов действий;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в) отношения больше, меньше, равно;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г) взаимосвязь между величинами;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решение задач в 2 – 4 действия;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решение задач на распознавание геометрических фигур в составе более сложных; разбиение фигуры на заданные части; составление заданной фигуры из 2 – 3 ее частей; построение фигур с помощью линейки и циркуля.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b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 xml:space="preserve">Итоговое повторение. Развивающие игры. </w:t>
      </w:r>
      <w:r w:rsidR="00EF4A3C">
        <w:rPr>
          <w:rFonts w:ascii="Times New Roman" w:hAnsi="Times New Roman" w:cs="Times New Roman"/>
          <w:b/>
          <w:sz w:val="24"/>
          <w:szCs w:val="24"/>
        </w:rPr>
        <w:t>( 9 ч)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Нумерация многозначных чисел.  Арифметические действия. Порядок выполнения действий.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Выражение. Равенство. Неравенство. Уравнение.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>Величины.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sz w:val="24"/>
          <w:szCs w:val="24"/>
        </w:rPr>
        <w:t xml:space="preserve">Геометрические фигуры. Доли. </w:t>
      </w:r>
      <w:r w:rsidR="00887891" w:rsidRPr="00BF74EF">
        <w:rPr>
          <w:rFonts w:ascii="Times New Roman" w:hAnsi="Times New Roman" w:cs="Times New Roman"/>
          <w:sz w:val="24"/>
          <w:szCs w:val="24"/>
        </w:rPr>
        <w:t xml:space="preserve">  Решение задач изученных видов</w:t>
      </w:r>
    </w:p>
    <w:p w:rsidR="00B64193" w:rsidRPr="00BF74EF" w:rsidRDefault="00B64193" w:rsidP="00BF74EF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101410" w:rsidRPr="00BF74EF" w:rsidRDefault="00461672" w:rsidP="00BF74EF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101410" w:rsidRPr="00BF74EF">
        <w:rPr>
          <w:rFonts w:ascii="Times New Roman" w:hAnsi="Times New Roman" w:cs="Times New Roman"/>
          <w:b/>
          <w:sz w:val="24"/>
          <w:szCs w:val="24"/>
        </w:rPr>
        <w:t xml:space="preserve">Тематическое планирование </w:t>
      </w:r>
      <w:r w:rsidR="00101410" w:rsidRPr="00BF74EF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101410" w:rsidRPr="00BF74E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101410" w:rsidRPr="00BF74EF" w:rsidRDefault="00101410" w:rsidP="00BF74EF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   1 класс.   </w:t>
      </w:r>
    </w:p>
    <w:tbl>
      <w:tblPr>
        <w:tblW w:w="0" w:type="auto"/>
        <w:tblInd w:w="110" w:type="dxa"/>
        <w:tblLayout w:type="fixed"/>
        <w:tblLook w:val="04A0"/>
      </w:tblPr>
      <w:tblGrid>
        <w:gridCol w:w="817"/>
        <w:gridCol w:w="7686"/>
        <w:gridCol w:w="1418"/>
      </w:tblGrid>
      <w:tr w:rsidR="00101410" w:rsidRPr="00BF74EF" w:rsidTr="005827A2">
        <w:trPr>
          <w:trHeight w:val="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101410" w:rsidRPr="00BF74EF" w:rsidTr="005827A2">
        <w:trPr>
          <w:trHeight w:val="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white"/>
              </w:rPr>
              <w:t>Подготовка к изучению чисел.</w:t>
            </w:r>
            <w:r w:rsidRPr="00BF74E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Сравнение предметов и групп предметов. </w:t>
            </w:r>
            <w:r w:rsidRPr="00BF74E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white"/>
              </w:rPr>
              <w:t xml:space="preserve"> Пространственные и временные представления.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101410" w:rsidRPr="00BF74EF" w:rsidTr="005827A2">
        <w:trPr>
          <w:trHeight w:val="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Числа от 1 до 10. Число 0. Нумерация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101410" w:rsidRPr="00BF74EF" w:rsidTr="005827A2">
        <w:trPr>
          <w:trHeight w:val="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Числа от 1 до 10. </w:t>
            </w:r>
            <w:r w:rsidRPr="00BF74E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highlight w:val="white"/>
              </w:rPr>
              <w:t>Сложение и вычитание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</w:tr>
      <w:tr w:rsidR="00101410" w:rsidRPr="00BF74EF" w:rsidTr="005827A2">
        <w:trPr>
          <w:trHeight w:val="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Числа от 1 до 20</w:t>
            </w:r>
            <w:r w:rsidRPr="00BF74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BF74E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Нумерация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101410" w:rsidRPr="00BF74EF" w:rsidTr="005827A2">
        <w:trPr>
          <w:trHeight w:val="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Сложение и вычитание. Табличное сложение.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101410" w:rsidRPr="00BF74EF" w:rsidTr="005827A2">
        <w:trPr>
          <w:trHeight w:val="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01410" w:rsidRPr="00BF74EF" w:rsidRDefault="00101410" w:rsidP="00BF74E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132</w:t>
            </w:r>
          </w:p>
        </w:tc>
      </w:tr>
    </w:tbl>
    <w:p w:rsidR="00467190" w:rsidRPr="00BF74EF" w:rsidRDefault="00467190" w:rsidP="00BF74EF">
      <w:pPr>
        <w:shd w:val="clear" w:color="auto" w:fill="FFFFFF"/>
        <w:rPr>
          <w:rFonts w:ascii="Times New Roman" w:hAnsi="Times New Roman" w:cs="Times New Roman"/>
          <w:b/>
          <w:bCs/>
          <w:sz w:val="24"/>
          <w:szCs w:val="24"/>
        </w:rPr>
      </w:pPr>
    </w:p>
    <w:p w:rsidR="00467190" w:rsidRDefault="00467190" w:rsidP="00BF74EF">
      <w:pPr>
        <w:shd w:val="clear" w:color="auto" w:fill="FFFFFF"/>
        <w:rPr>
          <w:rFonts w:ascii="Times New Roman" w:hAnsi="Times New Roman" w:cs="Times New Roman"/>
          <w:b/>
          <w:bCs/>
          <w:sz w:val="24"/>
          <w:szCs w:val="24"/>
        </w:rPr>
      </w:pPr>
    </w:p>
    <w:p w:rsidR="00BF74EF" w:rsidRPr="00BF74EF" w:rsidRDefault="00BF74EF" w:rsidP="00BF74EF">
      <w:pPr>
        <w:shd w:val="clear" w:color="auto" w:fill="FFFFFF"/>
        <w:rPr>
          <w:rFonts w:ascii="Times New Roman" w:hAnsi="Times New Roman" w:cs="Times New Roman"/>
          <w:bCs/>
          <w:sz w:val="24"/>
          <w:szCs w:val="24"/>
        </w:rPr>
      </w:pPr>
    </w:p>
    <w:p w:rsidR="00887891" w:rsidRPr="00BF74EF" w:rsidRDefault="00101410" w:rsidP="00BF74EF">
      <w:pPr>
        <w:shd w:val="clear" w:color="auto" w:fill="FFFFFF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2 класс.  </w:t>
      </w:r>
    </w:p>
    <w:tbl>
      <w:tblPr>
        <w:tblpPr w:leftFromText="180" w:rightFromText="180" w:vertAnchor="text" w:horzAnchor="page" w:tblpX="963" w:tblpY="3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7689"/>
        <w:gridCol w:w="1417"/>
      </w:tblGrid>
      <w:tr w:rsidR="00101410" w:rsidRPr="00BF74EF" w:rsidTr="005827A2">
        <w:trPr>
          <w:trHeight w:val="365"/>
        </w:trPr>
        <w:tc>
          <w:tcPr>
            <w:tcW w:w="817" w:type="dxa"/>
          </w:tcPr>
          <w:p w:rsidR="00101410" w:rsidRPr="00BF74EF" w:rsidRDefault="00101410" w:rsidP="00BF74EF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689" w:type="dxa"/>
          </w:tcPr>
          <w:p w:rsidR="00101410" w:rsidRPr="00BF74EF" w:rsidRDefault="00101410" w:rsidP="00BF74EF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417" w:type="dxa"/>
          </w:tcPr>
          <w:p w:rsidR="00101410" w:rsidRPr="00BF74EF" w:rsidRDefault="00101410" w:rsidP="00BF74EF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  <w:p w:rsidR="00101410" w:rsidRPr="00BF74EF" w:rsidRDefault="00101410" w:rsidP="00BF74EF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</w:tr>
      <w:tr w:rsidR="00101410" w:rsidRPr="00BF74EF" w:rsidTr="005827A2">
        <w:trPr>
          <w:trHeight w:val="231"/>
        </w:trPr>
        <w:tc>
          <w:tcPr>
            <w:tcW w:w="8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689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 от 1 до 100.Нумерация.</w:t>
            </w:r>
          </w:p>
        </w:tc>
        <w:tc>
          <w:tcPr>
            <w:tcW w:w="14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01410" w:rsidRPr="00BF74EF" w:rsidTr="005827A2">
        <w:trPr>
          <w:trHeight w:val="125"/>
        </w:trPr>
        <w:tc>
          <w:tcPr>
            <w:tcW w:w="8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89" w:type="dxa"/>
          </w:tcPr>
          <w:p w:rsidR="00101410" w:rsidRPr="00BF74EF" w:rsidRDefault="00101410" w:rsidP="00BF74EF">
            <w:pPr>
              <w:keepNext/>
              <w:keepLines/>
              <w:widowControl w:val="0"/>
              <w:spacing w:after="0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 от 1 до 100. Сложение и вычитание.</w:t>
            </w:r>
          </w:p>
        </w:tc>
        <w:tc>
          <w:tcPr>
            <w:tcW w:w="14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101410" w:rsidRPr="00BF74EF" w:rsidTr="005827A2">
        <w:trPr>
          <w:trHeight w:val="125"/>
        </w:trPr>
        <w:tc>
          <w:tcPr>
            <w:tcW w:w="8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89" w:type="dxa"/>
          </w:tcPr>
          <w:p w:rsidR="00101410" w:rsidRPr="00BF74EF" w:rsidRDefault="00101410" w:rsidP="00BF74EF">
            <w:pPr>
              <w:keepNext/>
              <w:keepLines/>
              <w:widowControl w:val="0"/>
              <w:spacing w:after="0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Сложение и вычитание чисел от 1 до 100</w:t>
            </w:r>
          </w:p>
        </w:tc>
        <w:tc>
          <w:tcPr>
            <w:tcW w:w="14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101410" w:rsidRPr="00BF74EF" w:rsidTr="005827A2">
        <w:trPr>
          <w:trHeight w:val="125"/>
        </w:trPr>
        <w:tc>
          <w:tcPr>
            <w:tcW w:w="8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89" w:type="dxa"/>
          </w:tcPr>
          <w:p w:rsidR="00101410" w:rsidRPr="00BF74EF" w:rsidRDefault="00101410" w:rsidP="00BF74EF">
            <w:pPr>
              <w:keepNext/>
              <w:keepLines/>
              <w:widowControl w:val="0"/>
              <w:spacing w:after="0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Умножение и деление</w:t>
            </w:r>
          </w:p>
        </w:tc>
        <w:tc>
          <w:tcPr>
            <w:tcW w:w="14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01410" w:rsidRPr="00BF74EF" w:rsidTr="005827A2">
        <w:trPr>
          <w:trHeight w:val="125"/>
        </w:trPr>
        <w:tc>
          <w:tcPr>
            <w:tcW w:w="8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689" w:type="dxa"/>
          </w:tcPr>
          <w:p w:rsidR="00101410" w:rsidRPr="00BF74EF" w:rsidRDefault="00101410" w:rsidP="00BF74EF">
            <w:pPr>
              <w:keepNext/>
              <w:keepLines/>
              <w:widowControl w:val="0"/>
              <w:spacing w:after="0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Табличное умножение и деление</w:t>
            </w:r>
          </w:p>
        </w:tc>
        <w:tc>
          <w:tcPr>
            <w:tcW w:w="14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101410" w:rsidRPr="00BF74EF" w:rsidTr="005827A2">
        <w:trPr>
          <w:trHeight w:val="125"/>
        </w:trPr>
        <w:tc>
          <w:tcPr>
            <w:tcW w:w="8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9" w:type="dxa"/>
          </w:tcPr>
          <w:p w:rsidR="00101410" w:rsidRPr="00BF74EF" w:rsidRDefault="00101410" w:rsidP="00BF74EF">
            <w:pPr>
              <w:keepNext/>
              <w:keepLines/>
              <w:widowControl w:val="0"/>
              <w:spacing w:after="0"/>
              <w:jc w:val="both"/>
              <w:outlineLvl w:val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101410" w:rsidRPr="00BF74EF" w:rsidRDefault="00101410" w:rsidP="00BF74EF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F4A3C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</w:tbl>
    <w:p w:rsidR="00101410" w:rsidRPr="00BF74EF" w:rsidRDefault="00101410" w:rsidP="00BF74E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74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887891" w:rsidRPr="00BF74E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</w:p>
    <w:p w:rsidR="007914AF" w:rsidRPr="00BF74EF" w:rsidRDefault="00461672" w:rsidP="00BF74EF">
      <w:pPr>
        <w:shd w:val="clear" w:color="auto" w:fill="FFFFFF"/>
        <w:tabs>
          <w:tab w:val="left" w:pos="432"/>
        </w:tabs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61672" w:rsidRPr="00BF74EF" w:rsidRDefault="00461672" w:rsidP="00BF74EF">
      <w:pPr>
        <w:shd w:val="clear" w:color="auto" w:fill="FFFFFF"/>
        <w:tabs>
          <w:tab w:val="left" w:pos="432"/>
        </w:tabs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 3-й класс    </w:t>
      </w:r>
    </w:p>
    <w:p w:rsidR="00101410" w:rsidRPr="00BF74EF" w:rsidRDefault="00101410" w:rsidP="00BF74EF">
      <w:pPr>
        <w:pStyle w:val="50"/>
        <w:shd w:val="clear" w:color="auto" w:fill="auto"/>
        <w:spacing w:before="0" w:after="0" w:line="276" w:lineRule="auto"/>
        <w:ind w:left="3200"/>
        <w:jc w:val="lef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9"/>
        <w:gridCol w:w="7934"/>
        <w:gridCol w:w="1276"/>
      </w:tblGrid>
      <w:tr w:rsidR="00101410" w:rsidRPr="00BF74EF" w:rsidTr="005827A2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sz w:val="24"/>
                <w:szCs w:val="24"/>
              </w:rPr>
              <w:t>№ п.п.</w:t>
            </w:r>
          </w:p>
        </w:tc>
        <w:tc>
          <w:tcPr>
            <w:tcW w:w="7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на раздел</w:t>
            </w:r>
          </w:p>
        </w:tc>
      </w:tr>
      <w:tr w:rsidR="00101410" w:rsidRPr="00BF74EF" w:rsidTr="005827A2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Числа от 1 до 100. Сложение и вычитание. ( продолжение)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01410" w:rsidRPr="00BF74EF" w:rsidTr="005827A2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Числа от 1 до 100. Табличное умножение и деление.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101410" w:rsidRPr="00BF74EF" w:rsidTr="005827A2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Числа от 1до1000. Внетабличное умножение и деление.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101410" w:rsidRPr="00BF74EF" w:rsidTr="005827A2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Числа от 1 до 1000. Нумерация.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101410" w:rsidRPr="00BF74EF" w:rsidTr="005827A2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Числа от 1 до 1000. Сложение и вычитание.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01410" w:rsidRPr="00BF74EF" w:rsidTr="005827A2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Числа от 1 до 1000. Умножение и деление.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01410" w:rsidRPr="00BF74EF" w:rsidTr="005827A2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Cs/>
                <w:sz w:val="24"/>
                <w:szCs w:val="24"/>
              </w:rPr>
              <w:t>Приемы письменных вычислений.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F4A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01410" w:rsidRPr="00BF74EF" w:rsidTr="005827A2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01410" w:rsidRPr="00BF74EF" w:rsidRDefault="00101410" w:rsidP="00BF74EF">
            <w:pPr>
              <w:adjustRightInd w:val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F4A3C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</w:tbl>
    <w:p w:rsidR="00101410" w:rsidRPr="00BF74EF" w:rsidRDefault="00101410" w:rsidP="00BF74EF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01410" w:rsidRPr="00BF74EF" w:rsidRDefault="00461672" w:rsidP="00BF74EF">
      <w:pPr>
        <w:shd w:val="clear" w:color="auto" w:fill="FFFFFF"/>
        <w:tabs>
          <w:tab w:val="left" w:pos="437"/>
        </w:tabs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</w:rPr>
      </w:pPr>
      <w:r w:rsidRPr="00BF74EF">
        <w:rPr>
          <w:rFonts w:ascii="Times New Roman" w:hAnsi="Times New Roman" w:cs="Times New Roman"/>
          <w:b/>
          <w:bCs/>
          <w:sz w:val="24"/>
          <w:szCs w:val="24"/>
        </w:rPr>
        <w:t xml:space="preserve">4-й класс </w:t>
      </w:r>
    </w:p>
    <w:p w:rsidR="00101410" w:rsidRPr="00BF74EF" w:rsidRDefault="00101410" w:rsidP="00BF74EF">
      <w:pPr>
        <w:shd w:val="clear" w:color="auto" w:fill="FFFFFF"/>
        <w:tabs>
          <w:tab w:val="left" w:pos="437"/>
        </w:tabs>
        <w:spacing w:after="0"/>
        <w:ind w:left="284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page" w:tblpX="832" w:tblpY="8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7655"/>
        <w:gridCol w:w="1559"/>
      </w:tblGrid>
      <w:tr w:rsidR="00101410" w:rsidRPr="00BF74EF" w:rsidTr="005827A2">
        <w:tc>
          <w:tcPr>
            <w:tcW w:w="67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65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559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101410" w:rsidRPr="00BF74EF" w:rsidTr="005827A2">
        <w:tc>
          <w:tcPr>
            <w:tcW w:w="67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461672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Числа от 100до 1000  Повторение   </w:t>
            </w:r>
          </w:p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</w:p>
        </w:tc>
        <w:tc>
          <w:tcPr>
            <w:tcW w:w="1559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13 часов</w:t>
            </w:r>
          </w:p>
        </w:tc>
      </w:tr>
      <w:tr w:rsidR="00101410" w:rsidRPr="00BF74EF" w:rsidTr="005827A2">
        <w:tc>
          <w:tcPr>
            <w:tcW w:w="67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</w:tcPr>
          <w:p w:rsidR="00461672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Числа, которые больше 1000. Нумерация.</w:t>
            </w:r>
          </w:p>
        </w:tc>
        <w:tc>
          <w:tcPr>
            <w:tcW w:w="1559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13 часов</w:t>
            </w:r>
          </w:p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1410" w:rsidRPr="00BF74EF" w:rsidTr="005827A2">
        <w:tc>
          <w:tcPr>
            <w:tcW w:w="67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55" w:type="dxa"/>
          </w:tcPr>
          <w:p w:rsidR="00101410" w:rsidRPr="00BF74EF" w:rsidRDefault="00101410" w:rsidP="00BF74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 xml:space="preserve"> Числа больше 1000. Величины.</w:t>
            </w:r>
            <w:r w:rsidR="00461672"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559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11 часов</w:t>
            </w:r>
          </w:p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1410" w:rsidRPr="00BF74EF" w:rsidTr="005827A2">
        <w:tc>
          <w:tcPr>
            <w:tcW w:w="67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655" w:type="dxa"/>
          </w:tcPr>
          <w:p w:rsidR="00101410" w:rsidRPr="00BF74EF" w:rsidRDefault="00101410" w:rsidP="00BF74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 xml:space="preserve">Числа больше 1000. Сложение и вычитание </w:t>
            </w:r>
          </w:p>
        </w:tc>
        <w:tc>
          <w:tcPr>
            <w:tcW w:w="1559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11 часов</w:t>
            </w:r>
          </w:p>
        </w:tc>
      </w:tr>
      <w:tr w:rsidR="00101410" w:rsidRPr="00BF74EF" w:rsidTr="005827A2">
        <w:tc>
          <w:tcPr>
            <w:tcW w:w="67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655" w:type="dxa"/>
          </w:tcPr>
          <w:p w:rsidR="00101410" w:rsidRPr="00BF74EF" w:rsidRDefault="00101410" w:rsidP="00BF74E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hAnsi="Times New Roman" w:cs="Times New Roman"/>
                <w:sz w:val="24"/>
                <w:szCs w:val="24"/>
              </w:rPr>
              <w:t>Числа больше 1000. Умножение и деление</w:t>
            </w:r>
          </w:p>
        </w:tc>
        <w:tc>
          <w:tcPr>
            <w:tcW w:w="1559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79 часов</w:t>
            </w:r>
          </w:p>
        </w:tc>
      </w:tr>
      <w:tr w:rsidR="00101410" w:rsidRPr="00BF74EF" w:rsidTr="005827A2">
        <w:tc>
          <w:tcPr>
            <w:tcW w:w="67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</w:t>
            </w:r>
            <w:r w:rsidR="00A77F0A">
              <w:rPr>
                <w:rFonts w:ascii="Times New Roman" w:eastAsia="Times New Roman" w:hAnsi="Times New Roman" w:cs="Times New Roman"/>
                <w:sz w:val="24"/>
                <w:szCs w:val="24"/>
              </w:rPr>
              <w:t>е повторение.</w:t>
            </w:r>
            <w:r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Развивающие игры.</w:t>
            </w:r>
          </w:p>
        </w:tc>
        <w:tc>
          <w:tcPr>
            <w:tcW w:w="1559" w:type="dxa"/>
          </w:tcPr>
          <w:p w:rsidR="00101410" w:rsidRPr="00BF74EF" w:rsidRDefault="00EF4A3C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9 </w:t>
            </w:r>
            <w:r w:rsidR="00101410" w:rsidRPr="00BF74EF">
              <w:rPr>
                <w:rFonts w:ascii="Times New Roman" w:eastAsia="Times New Roman" w:hAnsi="Times New Roman" w:cs="Times New Roman"/>
                <w:sz w:val="24"/>
                <w:szCs w:val="24"/>
              </w:rPr>
              <w:t>часов</w:t>
            </w:r>
          </w:p>
        </w:tc>
      </w:tr>
      <w:tr w:rsidR="00101410" w:rsidRPr="00BF74EF" w:rsidTr="005827A2">
        <w:tc>
          <w:tcPr>
            <w:tcW w:w="67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F74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59" w:type="dxa"/>
          </w:tcPr>
          <w:p w:rsidR="00101410" w:rsidRPr="00BF74EF" w:rsidRDefault="00EF4A3C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136</w:t>
            </w:r>
          </w:p>
          <w:p w:rsidR="00101410" w:rsidRPr="00BF74EF" w:rsidRDefault="00101410" w:rsidP="00BF74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01410" w:rsidRPr="00BF74EF" w:rsidRDefault="00101410" w:rsidP="00BF74EF">
      <w:pPr>
        <w:ind w:right="1134"/>
        <w:rPr>
          <w:rFonts w:ascii="Times New Roman" w:eastAsia="Times New Roman" w:hAnsi="Times New Roman" w:cs="Times New Roman"/>
          <w:sz w:val="24"/>
          <w:szCs w:val="24"/>
        </w:rPr>
      </w:pPr>
    </w:p>
    <w:p w:rsidR="00101410" w:rsidRPr="00BF74EF" w:rsidRDefault="00101410" w:rsidP="00BF74EF">
      <w:pPr>
        <w:ind w:right="1134"/>
        <w:rPr>
          <w:rFonts w:ascii="Times New Roman" w:eastAsia="Times New Roman" w:hAnsi="Times New Roman" w:cs="Times New Roman"/>
          <w:sz w:val="24"/>
          <w:szCs w:val="24"/>
        </w:rPr>
      </w:pPr>
    </w:p>
    <w:p w:rsidR="00101410" w:rsidRPr="00BF74EF" w:rsidRDefault="00101410" w:rsidP="00BF74EF">
      <w:pPr>
        <w:ind w:right="1134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01410" w:rsidRPr="00FB4B01" w:rsidRDefault="00101410" w:rsidP="00101410">
      <w:pPr>
        <w:shd w:val="clear" w:color="auto" w:fill="FFFFFF"/>
        <w:tabs>
          <w:tab w:val="left" w:pos="437"/>
        </w:tabs>
        <w:ind w:left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101410" w:rsidRPr="00FB4B01" w:rsidRDefault="00101410" w:rsidP="00101410">
      <w:pPr>
        <w:shd w:val="clear" w:color="auto" w:fill="FFFFFF"/>
        <w:tabs>
          <w:tab w:val="left" w:pos="437"/>
        </w:tabs>
        <w:ind w:left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101410" w:rsidRPr="00FB4B01" w:rsidRDefault="00101410" w:rsidP="00101410">
      <w:pPr>
        <w:shd w:val="clear" w:color="auto" w:fill="FFFFFF"/>
        <w:tabs>
          <w:tab w:val="left" w:pos="437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101410" w:rsidRPr="00FB4B01" w:rsidRDefault="00101410" w:rsidP="00101410">
      <w:pPr>
        <w:shd w:val="clear" w:color="auto" w:fill="FFFFFF"/>
        <w:tabs>
          <w:tab w:val="left" w:pos="437"/>
        </w:tabs>
        <w:rPr>
          <w:rFonts w:ascii="Times New Roman" w:hAnsi="Times New Roman" w:cs="Times New Roman"/>
          <w:bCs/>
          <w:i/>
          <w:sz w:val="24"/>
          <w:szCs w:val="24"/>
        </w:rPr>
      </w:pPr>
    </w:p>
    <w:p w:rsidR="00101410" w:rsidRPr="00FB4B01" w:rsidRDefault="00101410" w:rsidP="00101410">
      <w:pPr>
        <w:shd w:val="clear" w:color="auto" w:fill="FFFFFF"/>
        <w:spacing w:after="12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101410" w:rsidRPr="00FB4B01" w:rsidRDefault="00101410" w:rsidP="00101410">
      <w:pPr>
        <w:shd w:val="clear" w:color="auto" w:fill="FFFFFF"/>
        <w:spacing w:after="12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93" w:rsidRDefault="00B64193" w:rsidP="00B64193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B64193" w:rsidRDefault="00B64193" w:rsidP="00B64193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B64193" w:rsidRDefault="00B64193" w:rsidP="00B64193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B64193" w:rsidRPr="00401782" w:rsidRDefault="00B64193" w:rsidP="00B64193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B64193" w:rsidRPr="00FB4B01" w:rsidRDefault="00B64193" w:rsidP="00B64193">
      <w:pPr>
        <w:spacing w:line="240" w:lineRule="auto"/>
        <w:ind w:right="1134"/>
        <w:rPr>
          <w:rFonts w:ascii="Times New Roman" w:eastAsia="Times New Roman" w:hAnsi="Times New Roman" w:cs="Times New Roman"/>
          <w:sz w:val="24"/>
          <w:szCs w:val="24"/>
        </w:rPr>
      </w:pPr>
    </w:p>
    <w:p w:rsidR="00B64193" w:rsidRPr="00FB4B01" w:rsidRDefault="00B64193" w:rsidP="00B64193">
      <w:pPr>
        <w:spacing w:line="240" w:lineRule="auto"/>
        <w:ind w:right="1134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64193" w:rsidRPr="00FB4B01" w:rsidRDefault="00B64193" w:rsidP="00B64193">
      <w:pPr>
        <w:shd w:val="clear" w:color="auto" w:fill="FFFFFF"/>
        <w:tabs>
          <w:tab w:val="left" w:pos="437"/>
        </w:tabs>
        <w:ind w:left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93" w:rsidRPr="00FB4B01" w:rsidRDefault="00B64193" w:rsidP="00B64193">
      <w:pPr>
        <w:shd w:val="clear" w:color="auto" w:fill="FFFFFF"/>
        <w:tabs>
          <w:tab w:val="left" w:pos="437"/>
        </w:tabs>
        <w:ind w:left="284"/>
        <w:rPr>
          <w:rFonts w:ascii="Times New Roman" w:hAnsi="Times New Roman" w:cs="Times New Roman"/>
          <w:b/>
          <w:bCs/>
          <w:sz w:val="24"/>
          <w:szCs w:val="24"/>
        </w:rPr>
      </w:pPr>
    </w:p>
    <w:p w:rsidR="00B64193" w:rsidRPr="00FB4B01" w:rsidRDefault="00B64193" w:rsidP="00B64193">
      <w:pPr>
        <w:shd w:val="clear" w:color="auto" w:fill="FFFFFF"/>
        <w:tabs>
          <w:tab w:val="left" w:pos="437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B64193" w:rsidRPr="00FB4B01" w:rsidRDefault="00B64193" w:rsidP="00B64193">
      <w:pPr>
        <w:shd w:val="clear" w:color="auto" w:fill="FFFFFF"/>
        <w:tabs>
          <w:tab w:val="left" w:pos="437"/>
        </w:tabs>
        <w:rPr>
          <w:rFonts w:ascii="Times New Roman" w:hAnsi="Times New Roman" w:cs="Times New Roman"/>
          <w:bCs/>
          <w:i/>
          <w:sz w:val="24"/>
          <w:szCs w:val="24"/>
        </w:rPr>
      </w:pPr>
    </w:p>
    <w:p w:rsidR="009650C3" w:rsidRDefault="009650C3"/>
    <w:sectPr w:rsidR="009650C3" w:rsidSect="00646160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agmaticaCondC">
    <w:altName w:val="MS Mincho"/>
    <w:panose1 w:val="00000000000000000000"/>
    <w:charset w:val="80"/>
    <w:family w:val="decorative"/>
    <w:notTrueType/>
    <w:pitch w:val="variable"/>
    <w:sig w:usb0="00000001" w:usb1="08070000" w:usb2="00000010" w:usb3="00000000" w:csb0="0002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B98563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6120B66"/>
    <w:multiLevelType w:val="hybridMultilevel"/>
    <w:tmpl w:val="FEC0973A"/>
    <w:lvl w:ilvl="0" w:tplc="635C37DE">
      <w:start w:val="3"/>
      <w:numFmt w:val="bullet"/>
      <w:lvlText w:val="–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3426D6"/>
    <w:multiLevelType w:val="hybridMultilevel"/>
    <w:tmpl w:val="563C95EA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1C4B4B"/>
    <w:multiLevelType w:val="hybridMultilevel"/>
    <w:tmpl w:val="7378395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9761DB"/>
    <w:multiLevelType w:val="hybridMultilevel"/>
    <w:tmpl w:val="903AA9C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6801B9"/>
    <w:multiLevelType w:val="hybridMultilevel"/>
    <w:tmpl w:val="9298533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6C2CEE"/>
    <w:multiLevelType w:val="hybridMultilevel"/>
    <w:tmpl w:val="76BEC638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122B9A"/>
    <w:multiLevelType w:val="hybridMultilevel"/>
    <w:tmpl w:val="C7EC2B8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CD7FC6"/>
    <w:multiLevelType w:val="hybridMultilevel"/>
    <w:tmpl w:val="360CF8A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913B16"/>
    <w:multiLevelType w:val="hybridMultilevel"/>
    <w:tmpl w:val="E9DAD8D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D43555"/>
    <w:multiLevelType w:val="hybridMultilevel"/>
    <w:tmpl w:val="995029E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B812B62"/>
    <w:multiLevelType w:val="hybridMultilevel"/>
    <w:tmpl w:val="0A5A6D6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C60DB0"/>
    <w:multiLevelType w:val="hybridMultilevel"/>
    <w:tmpl w:val="94FAB2C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0934388"/>
    <w:multiLevelType w:val="hybridMultilevel"/>
    <w:tmpl w:val="0D0AB49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1CE5916"/>
    <w:multiLevelType w:val="hybridMultilevel"/>
    <w:tmpl w:val="B988212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6E247F"/>
    <w:multiLevelType w:val="hybridMultilevel"/>
    <w:tmpl w:val="A6CC8B1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602371E"/>
    <w:multiLevelType w:val="hybridMultilevel"/>
    <w:tmpl w:val="7CBA745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917E45"/>
    <w:multiLevelType w:val="hybridMultilevel"/>
    <w:tmpl w:val="C084133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F54795"/>
    <w:multiLevelType w:val="hybridMultilevel"/>
    <w:tmpl w:val="70A60EE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2164B16"/>
    <w:multiLevelType w:val="hybridMultilevel"/>
    <w:tmpl w:val="C35EA71A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A9E1CB3"/>
    <w:multiLevelType w:val="hybridMultilevel"/>
    <w:tmpl w:val="7276A9D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48B0178"/>
    <w:multiLevelType w:val="hybridMultilevel"/>
    <w:tmpl w:val="F624835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C7103C6"/>
    <w:multiLevelType w:val="hybridMultilevel"/>
    <w:tmpl w:val="E0FEFDE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3566E77"/>
    <w:multiLevelType w:val="hybridMultilevel"/>
    <w:tmpl w:val="10C258E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874525E"/>
    <w:multiLevelType w:val="hybridMultilevel"/>
    <w:tmpl w:val="56C0573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-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9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numFmt w:val="bullet"/>
        <w:lvlText w:val="-"/>
        <w:legacy w:legacy="1" w:legacySpace="0" w:legacyIndent="19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  <w:lvlOverride w:ilvl="0">
      <w:lvl w:ilvl="0">
        <w:numFmt w:val="bullet"/>
        <w:lvlText w:val="-"/>
        <w:legacy w:legacy="1" w:legacySpace="0" w:legacyIndent="18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>
    <w:useFELayout/>
  </w:compat>
  <w:rsids>
    <w:rsidRoot w:val="009650C3"/>
    <w:rsid w:val="000340D8"/>
    <w:rsid w:val="00101410"/>
    <w:rsid w:val="00110A2F"/>
    <w:rsid w:val="001A732F"/>
    <w:rsid w:val="00267B75"/>
    <w:rsid w:val="00271438"/>
    <w:rsid w:val="00274D99"/>
    <w:rsid w:val="00276BA1"/>
    <w:rsid w:val="002F6E81"/>
    <w:rsid w:val="003A7732"/>
    <w:rsid w:val="003E302F"/>
    <w:rsid w:val="003F4BAD"/>
    <w:rsid w:val="00461672"/>
    <w:rsid w:val="00467190"/>
    <w:rsid w:val="00507BF2"/>
    <w:rsid w:val="005A44DB"/>
    <w:rsid w:val="005E4157"/>
    <w:rsid w:val="005E614B"/>
    <w:rsid w:val="006023EB"/>
    <w:rsid w:val="00646160"/>
    <w:rsid w:val="006853B6"/>
    <w:rsid w:val="006A7999"/>
    <w:rsid w:val="006E6AA9"/>
    <w:rsid w:val="006F51D8"/>
    <w:rsid w:val="007914AF"/>
    <w:rsid w:val="00796BA0"/>
    <w:rsid w:val="007D4726"/>
    <w:rsid w:val="00887891"/>
    <w:rsid w:val="008A47AB"/>
    <w:rsid w:val="009650C3"/>
    <w:rsid w:val="009C2C97"/>
    <w:rsid w:val="00A538A1"/>
    <w:rsid w:val="00A77F0A"/>
    <w:rsid w:val="00B64193"/>
    <w:rsid w:val="00BC11DD"/>
    <w:rsid w:val="00BF74EF"/>
    <w:rsid w:val="00C911AD"/>
    <w:rsid w:val="00D96669"/>
    <w:rsid w:val="00DD43F4"/>
    <w:rsid w:val="00E13F3E"/>
    <w:rsid w:val="00E501B8"/>
    <w:rsid w:val="00E75C07"/>
    <w:rsid w:val="00EF4A3C"/>
    <w:rsid w:val="00F64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8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B64193"/>
  </w:style>
  <w:style w:type="paragraph" w:customStyle="1" w:styleId="Zag2">
    <w:name w:val="Zag_2"/>
    <w:basedOn w:val="a"/>
    <w:rsid w:val="00B64193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US"/>
    </w:rPr>
  </w:style>
  <w:style w:type="paragraph" w:customStyle="1" w:styleId="3">
    <w:name w:val="Заголовок 3+"/>
    <w:basedOn w:val="a"/>
    <w:rsid w:val="00B64193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List Paragraph"/>
    <w:basedOn w:val="a"/>
    <w:uiPriority w:val="34"/>
    <w:qFormat/>
    <w:rsid w:val="00B64193"/>
    <w:pPr>
      <w:ind w:left="720"/>
      <w:contextualSpacing/>
    </w:pPr>
  </w:style>
  <w:style w:type="character" w:customStyle="1" w:styleId="5">
    <w:name w:val="Основной текст (5)_"/>
    <w:link w:val="50"/>
    <w:rsid w:val="00B64193"/>
    <w:rPr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B64193"/>
    <w:pPr>
      <w:widowControl w:val="0"/>
      <w:shd w:val="clear" w:color="auto" w:fill="FFFFFF"/>
      <w:spacing w:before="300" w:after="360" w:line="0" w:lineRule="atLeast"/>
      <w:jc w:val="center"/>
    </w:pPr>
    <w:rPr>
      <w:b/>
      <w:bCs/>
      <w:sz w:val="28"/>
      <w:szCs w:val="28"/>
      <w:shd w:val="clear" w:color="auto" w:fill="FFFFFF"/>
    </w:rPr>
  </w:style>
  <w:style w:type="paragraph" w:styleId="a4">
    <w:name w:val="Normal (Web)"/>
    <w:basedOn w:val="a"/>
    <w:uiPriority w:val="99"/>
    <w:unhideWhenUsed/>
    <w:rsid w:val="00271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7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4602</Words>
  <Characters>26232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gulsina</dc:creator>
  <cp:lastModifiedBy>Эльмира</cp:lastModifiedBy>
  <cp:revision>2</cp:revision>
  <dcterms:created xsi:type="dcterms:W3CDTF">2021-03-25T05:05:00Z</dcterms:created>
  <dcterms:modified xsi:type="dcterms:W3CDTF">2021-03-25T05:05:00Z</dcterms:modified>
</cp:coreProperties>
</file>